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394B30" w14:textId="7CAFE3EF" w:rsidR="003F07EE" w:rsidRPr="00C916BA" w:rsidRDefault="00637D6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 101</w:t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>-</w:t>
      </w:r>
      <w:r w:rsidR="00146832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>bis-</w:t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e </w:t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DD1C24"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>R4-</w:t>
      </w:r>
      <w:r w:rsidR="00842D83">
        <w:rPr>
          <w:rFonts w:ascii="Arial" w:eastAsiaTheme="minorEastAsia" w:hAnsi="Arial" w:cs="Arial"/>
          <w:b/>
          <w:sz w:val="24"/>
          <w:szCs w:val="24"/>
          <w:lang w:val="en-US" w:eastAsia="zh-CN"/>
        </w:rPr>
        <w:t>2203090</w:t>
      </w:r>
    </w:p>
    <w:p w14:paraId="49394B31" w14:textId="3C495E45" w:rsidR="003F07EE" w:rsidRPr="00C916BA" w:rsidRDefault="00DD1C2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C916BA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Electronic Meeting, </w:t>
      </w:r>
      <w:r w:rsidRPr="00C916BA">
        <w:rPr>
          <w:rFonts w:ascii="Arial" w:hAnsi="Arial"/>
          <w:b/>
          <w:sz w:val="24"/>
          <w:szCs w:val="24"/>
          <w:lang w:val="en-US" w:eastAsia="zh-CN"/>
        </w:rPr>
        <w:t>1</w:t>
      </w:r>
      <w:r w:rsidR="00146832" w:rsidRPr="00C916BA">
        <w:rPr>
          <w:rFonts w:ascii="Arial" w:hAnsi="Arial"/>
          <w:b/>
          <w:sz w:val="24"/>
          <w:szCs w:val="24"/>
          <w:lang w:val="en-US" w:eastAsia="zh-CN"/>
        </w:rPr>
        <w:t>7</w:t>
      </w:r>
      <w:r w:rsidR="00146832" w:rsidRPr="00C916BA"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 w:rsidR="00637D6A" w:rsidRPr="00C916BA">
        <w:rPr>
          <w:rFonts w:ascii="Arial" w:hAnsi="Arial"/>
          <w:b/>
          <w:sz w:val="24"/>
          <w:szCs w:val="24"/>
          <w:lang w:val="en-US" w:eastAsia="zh-CN"/>
        </w:rPr>
        <w:t xml:space="preserve"> – </w:t>
      </w:r>
      <w:r w:rsidR="00146832" w:rsidRPr="00C916BA">
        <w:rPr>
          <w:rFonts w:ascii="Arial" w:hAnsi="Arial"/>
          <w:b/>
          <w:sz w:val="24"/>
          <w:szCs w:val="24"/>
          <w:lang w:val="en-US" w:eastAsia="zh-CN"/>
        </w:rPr>
        <w:t>25</w:t>
      </w:r>
      <w:r w:rsidRPr="00C916BA"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 w:rsidRPr="00C916BA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="00146832" w:rsidRPr="00C916BA">
        <w:rPr>
          <w:rFonts w:ascii="Arial" w:hAnsi="Arial"/>
          <w:b/>
          <w:sz w:val="24"/>
          <w:szCs w:val="24"/>
          <w:lang w:val="en-US" w:eastAsia="zh-CN"/>
        </w:rPr>
        <w:t>Jan</w:t>
      </w:r>
      <w:r w:rsidRPr="00C916BA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 w:rsidR="00146832" w:rsidRPr="00C916BA">
        <w:rPr>
          <w:rFonts w:ascii="Arial" w:hAnsi="Arial"/>
          <w:b/>
          <w:sz w:val="24"/>
          <w:szCs w:val="24"/>
          <w:lang w:val="en-US" w:eastAsia="zh-CN"/>
        </w:rPr>
        <w:t>2022</w:t>
      </w:r>
    </w:p>
    <w:p w14:paraId="49394B32" w14:textId="77777777" w:rsidR="003F07EE" w:rsidRPr="00C916BA" w:rsidRDefault="003F07EE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49394B33" w14:textId="5981DE27" w:rsidR="003F07EE" w:rsidRPr="00C916BA" w:rsidRDefault="00DD1C2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C916B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C916B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C916BA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C916BA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146832" w:rsidRPr="00C916BA">
        <w:rPr>
          <w:rFonts w:ascii="Arial" w:eastAsiaTheme="minorEastAsia" w:hAnsi="Arial" w:cs="Arial"/>
          <w:color w:val="000000"/>
          <w:sz w:val="22"/>
          <w:lang w:val="en-US" w:eastAsia="zh-CN"/>
        </w:rPr>
        <w:t>6</w:t>
      </w:r>
      <w:r w:rsidRPr="00C916BA">
        <w:rPr>
          <w:rFonts w:ascii="Arial" w:eastAsiaTheme="minorEastAsia" w:hAnsi="Arial" w:cs="Arial"/>
          <w:color w:val="000000"/>
          <w:sz w:val="22"/>
          <w:lang w:val="en-US" w:eastAsia="zh-CN"/>
        </w:rPr>
        <w:t>.</w:t>
      </w:r>
      <w:r w:rsidR="009A7406" w:rsidRPr="00C916BA">
        <w:rPr>
          <w:rFonts w:ascii="Arial" w:eastAsiaTheme="minorEastAsia" w:hAnsi="Arial" w:cs="Arial"/>
          <w:color w:val="000000"/>
          <w:sz w:val="22"/>
          <w:lang w:val="en-US" w:eastAsia="zh-CN"/>
        </w:rPr>
        <w:t>1</w:t>
      </w:r>
      <w:r w:rsidRPr="00C916BA">
        <w:rPr>
          <w:rFonts w:ascii="Arial" w:eastAsiaTheme="minorEastAsia" w:hAnsi="Arial" w:cs="Arial"/>
          <w:color w:val="000000"/>
          <w:sz w:val="22"/>
          <w:lang w:val="en-US" w:eastAsia="zh-CN"/>
        </w:rPr>
        <w:t>9.</w:t>
      </w:r>
      <w:r w:rsidR="009A7406" w:rsidRPr="00C916BA">
        <w:rPr>
          <w:rFonts w:ascii="Arial" w:eastAsiaTheme="minorEastAsia" w:hAnsi="Arial" w:cs="Arial"/>
          <w:color w:val="000000"/>
          <w:sz w:val="22"/>
          <w:lang w:val="en-US" w:eastAsia="zh-CN"/>
        </w:rPr>
        <w:t>4</w:t>
      </w:r>
    </w:p>
    <w:p w14:paraId="49394B34" w14:textId="5F4405B1" w:rsidR="003F07EE" w:rsidRPr="00C916BA" w:rsidRDefault="00DD1C24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C916BA">
        <w:rPr>
          <w:rFonts w:ascii="Arial" w:eastAsia="MS Mincho" w:hAnsi="Arial" w:cs="Arial"/>
          <w:b/>
          <w:sz w:val="22"/>
          <w:lang w:val="en-US"/>
        </w:rPr>
        <w:t>Source:</w:t>
      </w:r>
      <w:r w:rsidRPr="00C916BA">
        <w:rPr>
          <w:rFonts w:ascii="Arial" w:eastAsia="MS Mincho" w:hAnsi="Arial" w:cs="Arial"/>
          <w:b/>
          <w:sz w:val="22"/>
          <w:lang w:val="en-US"/>
        </w:rPr>
        <w:tab/>
      </w:r>
      <w:r w:rsidR="00C10B45" w:rsidRPr="00C916BA">
        <w:rPr>
          <w:rFonts w:ascii="Arial" w:eastAsia="MS Mincho" w:hAnsi="Arial" w:cs="Arial"/>
          <w:sz w:val="22"/>
          <w:lang w:val="en-US"/>
        </w:rPr>
        <w:t>Samsung</w:t>
      </w:r>
    </w:p>
    <w:p w14:paraId="49394B35" w14:textId="30008E1B" w:rsidR="003F07EE" w:rsidRPr="00C916BA" w:rsidRDefault="00DD1C24" w:rsidP="00C4116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 w:rsidRPr="00C916BA"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 w:rsidRPr="00C916B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146832" w:rsidRPr="00C916BA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WF on </w:t>
      </w:r>
      <w:r w:rsidR="009A7406" w:rsidRPr="00C916BA">
        <w:rPr>
          <w:rFonts w:ascii="Arial" w:eastAsiaTheme="minorEastAsia" w:hAnsi="Arial" w:cs="Arial"/>
          <w:color w:val="000000"/>
          <w:sz w:val="22"/>
          <w:lang w:val="en-US" w:eastAsia="zh-CN"/>
        </w:rPr>
        <w:t>general and CSI requirement for Rel-17 FeMIMO</w:t>
      </w:r>
    </w:p>
    <w:p w14:paraId="49394B36" w14:textId="29F41902" w:rsidR="003F07EE" w:rsidRPr="00C916BA" w:rsidRDefault="00DD1C24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C916BA"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 w:rsidRPr="00C916B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C10B45" w:rsidRPr="00C916BA">
        <w:rPr>
          <w:rFonts w:ascii="Arial" w:eastAsiaTheme="minorEastAsia" w:hAnsi="Arial" w:cs="Arial"/>
          <w:color w:val="000000"/>
          <w:sz w:val="22"/>
          <w:lang w:val="en-US" w:eastAsia="zh-CN"/>
        </w:rPr>
        <w:t>Approval</w:t>
      </w:r>
    </w:p>
    <w:p w14:paraId="0457D93C" w14:textId="02C83FDD" w:rsidR="00C10B45" w:rsidRPr="00C916BA" w:rsidRDefault="001A1A11">
      <w:pPr>
        <w:pStyle w:val="1"/>
        <w:rPr>
          <w:rFonts w:eastAsiaTheme="minorEastAsia"/>
          <w:lang w:val="en-US" w:eastAsia="zh-CN"/>
        </w:rPr>
      </w:pPr>
      <w:r w:rsidRPr="00C916BA">
        <w:rPr>
          <w:rFonts w:eastAsiaTheme="minorEastAsia"/>
          <w:lang w:val="en-US" w:eastAsia="zh-CN"/>
        </w:rPr>
        <w:t>Background</w:t>
      </w:r>
    </w:p>
    <w:p w14:paraId="105BF6BB" w14:textId="79317686" w:rsidR="009A7406" w:rsidRPr="00C916BA" w:rsidRDefault="009A7406" w:rsidP="009A7406">
      <w:pPr>
        <w:rPr>
          <w:lang w:val="en-US" w:eastAsia="zh-CN"/>
        </w:rPr>
      </w:pPr>
      <w:r w:rsidRPr="00C916BA">
        <w:rPr>
          <w:lang w:val="en-US" w:eastAsia="zh-CN"/>
        </w:rPr>
        <w:t>This contribution is to capture the agreements and the directions for the further studies of performance requirements for  Rel-17 FeMIMO</w:t>
      </w:r>
    </w:p>
    <w:p w14:paraId="331522F3" w14:textId="77777777" w:rsidR="009A7406" w:rsidRPr="00C916BA" w:rsidRDefault="009A7406" w:rsidP="009A7406">
      <w:pPr>
        <w:rPr>
          <w:lang w:val="en-US" w:eastAsia="zh-CN"/>
        </w:rPr>
      </w:pPr>
      <w:r w:rsidRPr="00C916BA">
        <w:rPr>
          <w:lang w:val="en-US" w:eastAsia="zh-CN"/>
        </w:rPr>
        <w:t>The following sub-agenda items from e-mail thread [101-bis-e][320] NR_FeMIMO_Demod_NWM are considered:</w:t>
      </w:r>
    </w:p>
    <w:p w14:paraId="620387D8" w14:textId="61895444" w:rsidR="009A7406" w:rsidRPr="00C916BA" w:rsidRDefault="009A7406" w:rsidP="009A7406">
      <w:pPr>
        <w:pStyle w:val="afc"/>
        <w:numPr>
          <w:ilvl w:val="0"/>
          <w:numId w:val="3"/>
        </w:numPr>
        <w:spacing w:line="240" w:lineRule="auto"/>
        <w:ind w:firstLineChars="0"/>
        <w:rPr>
          <w:lang w:val="en-US" w:eastAsia="zh-CN"/>
        </w:rPr>
      </w:pPr>
      <w:r w:rsidRPr="00C916BA">
        <w:rPr>
          <w:rFonts w:eastAsiaTheme="minorEastAsia"/>
          <w:lang w:val="en-US" w:eastAsia="zh-CN"/>
        </w:rPr>
        <w:t>Sub-topic 1-1: Work Plan</w:t>
      </w:r>
    </w:p>
    <w:p w14:paraId="799CE192" w14:textId="08CCE452" w:rsidR="009A7406" w:rsidRPr="00C916BA" w:rsidRDefault="009A7406" w:rsidP="009A7406">
      <w:pPr>
        <w:pStyle w:val="afc"/>
        <w:numPr>
          <w:ilvl w:val="0"/>
          <w:numId w:val="3"/>
        </w:numPr>
        <w:spacing w:line="240" w:lineRule="auto"/>
        <w:ind w:firstLineChars="0"/>
        <w:rPr>
          <w:lang w:val="en-US" w:eastAsia="zh-CN"/>
        </w:rPr>
      </w:pPr>
      <w:r w:rsidRPr="00C916BA">
        <w:rPr>
          <w:rFonts w:eastAsiaTheme="minorEastAsia"/>
          <w:lang w:val="en-US" w:eastAsia="zh-CN"/>
        </w:rPr>
        <w:t>Sub-topic 2-1: Test scope for Enhancement on multi-beam operation</w:t>
      </w:r>
    </w:p>
    <w:p w14:paraId="375FD53D" w14:textId="37C66279" w:rsidR="009A7406" w:rsidRPr="00C916BA" w:rsidRDefault="009A7406" w:rsidP="009A7406">
      <w:pPr>
        <w:pStyle w:val="afc"/>
        <w:numPr>
          <w:ilvl w:val="0"/>
          <w:numId w:val="3"/>
        </w:numPr>
        <w:spacing w:line="240" w:lineRule="auto"/>
        <w:ind w:firstLineChars="0"/>
        <w:rPr>
          <w:lang w:val="en-US" w:eastAsia="zh-CN"/>
        </w:rPr>
      </w:pPr>
      <w:r w:rsidRPr="00C916BA">
        <w:rPr>
          <w:rFonts w:eastAsiaTheme="minorEastAsia"/>
          <w:lang w:val="en-US" w:eastAsia="zh-CN"/>
        </w:rPr>
        <w:t>Sub-topic 3-1: General scope for Multi-TRP</w:t>
      </w:r>
    </w:p>
    <w:p w14:paraId="50BC9785" w14:textId="22487EFB" w:rsidR="009A7406" w:rsidRPr="00C916BA" w:rsidRDefault="009A7406" w:rsidP="009A7406">
      <w:pPr>
        <w:pStyle w:val="afc"/>
        <w:numPr>
          <w:ilvl w:val="0"/>
          <w:numId w:val="3"/>
        </w:numPr>
        <w:spacing w:line="240" w:lineRule="auto"/>
        <w:ind w:firstLineChars="0"/>
        <w:rPr>
          <w:lang w:val="en-US" w:eastAsia="zh-CN"/>
        </w:rPr>
      </w:pPr>
      <w:r w:rsidRPr="00C916BA">
        <w:rPr>
          <w:rFonts w:eastAsiaTheme="minorEastAsia"/>
          <w:lang w:val="en-US" w:eastAsia="zh-CN"/>
        </w:rPr>
        <w:t>Sub-topic 3-4: Test scope on beam management for multi-TRP</w:t>
      </w:r>
    </w:p>
    <w:p w14:paraId="0C7C20C1" w14:textId="2E13235B" w:rsidR="00F1504B" w:rsidRPr="00C916BA" w:rsidRDefault="00F1504B" w:rsidP="009A7406">
      <w:pPr>
        <w:pStyle w:val="afc"/>
        <w:numPr>
          <w:ilvl w:val="0"/>
          <w:numId w:val="3"/>
        </w:numPr>
        <w:spacing w:line="240" w:lineRule="auto"/>
        <w:ind w:firstLineChars="0"/>
        <w:rPr>
          <w:lang w:val="en-US" w:eastAsia="zh-CN"/>
        </w:rPr>
      </w:pPr>
      <w:r w:rsidRPr="00C916BA">
        <w:rPr>
          <w:rFonts w:eastAsiaTheme="minorEastAsia"/>
          <w:lang w:val="en-US" w:eastAsia="zh-CN"/>
        </w:rPr>
        <w:t>Sub-topic 4-1: Test scope for Enhancement on SRS</w:t>
      </w:r>
    </w:p>
    <w:p w14:paraId="5E5F267A" w14:textId="15A49D80" w:rsidR="009A7406" w:rsidRPr="00C916BA" w:rsidRDefault="00F1504B" w:rsidP="009A7406">
      <w:pPr>
        <w:pStyle w:val="afc"/>
        <w:numPr>
          <w:ilvl w:val="0"/>
          <w:numId w:val="3"/>
        </w:numPr>
        <w:spacing w:line="240" w:lineRule="auto"/>
        <w:ind w:firstLineChars="0"/>
        <w:rPr>
          <w:lang w:val="en-US" w:eastAsia="zh-CN"/>
        </w:rPr>
      </w:pPr>
      <w:r w:rsidRPr="00C916BA">
        <w:rPr>
          <w:lang w:val="en-US" w:eastAsia="zh-CN"/>
        </w:rPr>
        <w:t xml:space="preserve">Topic 5: Enhancement on CSI reporting </w:t>
      </w:r>
    </w:p>
    <w:p w14:paraId="2D4021C3" w14:textId="41DC0270" w:rsidR="009A7406" w:rsidRPr="00C916BA" w:rsidRDefault="009A7406" w:rsidP="009A7406">
      <w:pPr>
        <w:rPr>
          <w:rFonts w:hint="eastAsia"/>
          <w:lang w:val="en-US" w:eastAsia="zh-CN"/>
        </w:rPr>
      </w:pPr>
      <w:r w:rsidRPr="00C916BA">
        <w:rPr>
          <w:lang w:val="en-US" w:eastAsia="zh-CN"/>
        </w:rPr>
        <w:t>The detailed discussions can be found in the e-mail discussion summary [</w:t>
      </w:r>
      <w:r w:rsidR="00CE43AC" w:rsidRPr="00C916BA">
        <w:rPr>
          <w:lang w:val="en-US" w:eastAsia="zh-CN"/>
        </w:rPr>
        <w:t>R4-2202976</w:t>
      </w:r>
      <w:r w:rsidRPr="00C916BA">
        <w:rPr>
          <w:lang w:val="en-US" w:eastAsia="zh-CN"/>
        </w:rPr>
        <w:t>]</w:t>
      </w:r>
    </w:p>
    <w:p w14:paraId="57175B3D" w14:textId="365FF7E9" w:rsidR="00DD31AE" w:rsidRPr="001D2BB8" w:rsidRDefault="00F1504B" w:rsidP="001D2BB8">
      <w:pPr>
        <w:pStyle w:val="1"/>
        <w:rPr>
          <w:lang w:val="en-US" w:eastAsia="zh-CN"/>
        </w:rPr>
      </w:pPr>
      <w:r w:rsidRPr="00C916BA">
        <w:rPr>
          <w:lang w:val="en-US" w:eastAsia="zh-CN"/>
        </w:rPr>
        <w:t xml:space="preserve">Work Plan for Rel-17 FeMIMO performance requirement </w:t>
      </w:r>
      <w:bookmarkStart w:id="0" w:name="_GoBack"/>
      <w:bookmarkEnd w:id="0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21621" w:rsidRPr="00C916BA" w14:paraId="1E9AC7E9" w14:textId="77777777" w:rsidTr="002C6ACF">
        <w:tc>
          <w:tcPr>
            <w:tcW w:w="9631" w:type="dxa"/>
          </w:tcPr>
          <w:p w14:paraId="600C318A" w14:textId="5746B476" w:rsidR="00521621" w:rsidRPr="00C916BA" w:rsidRDefault="00521621" w:rsidP="0052162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Cs w:val="24"/>
                <w:lang w:val="en-US" w:eastAsia="zh-CN"/>
              </w:rPr>
            </w:pPr>
          </w:p>
          <w:tbl>
            <w:tblPr>
              <w:tblStyle w:val="af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405"/>
            </w:tblGrid>
            <w:tr w:rsidR="00F1504B" w:rsidRPr="00C916BA" w14:paraId="2BABC352" w14:textId="77777777" w:rsidTr="00677CAB">
              <w:trPr>
                <w:jc w:val="center"/>
              </w:trPr>
              <w:tc>
                <w:tcPr>
                  <w:tcW w:w="9631" w:type="dxa"/>
                  <w:tcBorders>
                    <w:bottom w:val="single" w:sz="4" w:space="0" w:color="auto"/>
                  </w:tcBorders>
                </w:tcPr>
                <w:p w14:paraId="1BAB75D1" w14:textId="77777777" w:rsidR="00F1504B" w:rsidRPr="00C916BA" w:rsidRDefault="00F1504B" w:rsidP="00F1504B">
                  <w:pPr>
                    <w:pStyle w:val="2"/>
                    <w:numPr>
                      <w:ilvl w:val="0"/>
                      <w:numId w:val="0"/>
                    </w:numPr>
                    <w:spacing w:after="240"/>
                    <w:outlineLvl w:val="1"/>
                    <w:rPr>
                      <w:rFonts w:eastAsiaTheme="minorEastAsia"/>
                      <w:sz w:val="20"/>
                      <w:lang w:val="en-US"/>
                    </w:rPr>
                  </w:pPr>
                  <w:r w:rsidRPr="00C916BA">
                    <w:rPr>
                      <w:rFonts w:eastAsiaTheme="minorEastAsia"/>
                      <w:sz w:val="20"/>
                      <w:lang w:val="en-US"/>
                    </w:rPr>
                    <w:t>RAN4 #101bis:</w:t>
                  </w:r>
                </w:p>
                <w:p w14:paraId="1BD38DD2" w14:textId="77777777" w:rsidR="00F1504B" w:rsidRPr="00C916BA" w:rsidRDefault="00F1504B" w:rsidP="00F1504B">
                  <w:pPr>
                    <w:pStyle w:val="afc"/>
                    <w:numPr>
                      <w:ilvl w:val="0"/>
                      <w:numId w:val="30"/>
                    </w:numPr>
                    <w:spacing w:line="240" w:lineRule="auto"/>
                    <w:ind w:firstLineChars="0"/>
                    <w:contextualSpacing/>
                    <w:rPr>
                      <w:rFonts w:eastAsiaTheme="minorEastAsia"/>
                      <w:lang w:val="en-US" w:eastAsia="zh-CN"/>
                    </w:rPr>
                  </w:pPr>
                  <w:r w:rsidRPr="00C916BA">
                    <w:rPr>
                      <w:rFonts w:eastAsiaTheme="minorEastAsia"/>
                      <w:lang w:val="en-US" w:eastAsia="zh-CN"/>
                    </w:rPr>
                    <w:t>Identify performance impact and endorse initial work scope for performance requirements</w:t>
                  </w:r>
                </w:p>
                <w:p w14:paraId="1DF4824A" w14:textId="77777777" w:rsidR="00F1504B" w:rsidRPr="00C916BA" w:rsidRDefault="00F1504B" w:rsidP="00F1504B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C916BA">
                    <w:rPr>
                      <w:rFonts w:eastAsiaTheme="minorEastAsia"/>
                      <w:lang w:val="en-US" w:eastAsia="zh-CN"/>
                    </w:rPr>
                    <w:t>RAN4#102</w:t>
                  </w:r>
                </w:p>
                <w:p w14:paraId="483711EC" w14:textId="77777777" w:rsidR="00F1504B" w:rsidRPr="00C916BA" w:rsidRDefault="00F1504B" w:rsidP="00F1504B">
                  <w:pPr>
                    <w:pStyle w:val="afc"/>
                    <w:numPr>
                      <w:ilvl w:val="0"/>
                      <w:numId w:val="30"/>
                    </w:numPr>
                    <w:spacing w:line="240" w:lineRule="auto"/>
                    <w:ind w:firstLineChars="0"/>
                    <w:contextualSpacing/>
                    <w:rPr>
                      <w:rFonts w:eastAsiaTheme="minorEastAsia"/>
                      <w:lang w:val="en-US" w:eastAsia="zh-CN"/>
                    </w:rPr>
                  </w:pPr>
                  <w:r w:rsidRPr="00C916BA">
                    <w:rPr>
                      <w:rFonts w:eastAsiaTheme="minorEastAsia"/>
                      <w:lang w:val="en-US" w:eastAsia="zh-CN"/>
                    </w:rPr>
                    <w:t>Update work scope of performance requirements</w:t>
                  </w:r>
                </w:p>
                <w:p w14:paraId="03B757B1" w14:textId="77777777" w:rsidR="00F1504B" w:rsidRPr="00C916BA" w:rsidRDefault="00F1504B" w:rsidP="00F1504B">
                  <w:pPr>
                    <w:pStyle w:val="afc"/>
                    <w:numPr>
                      <w:ilvl w:val="0"/>
                      <w:numId w:val="30"/>
                    </w:numPr>
                    <w:spacing w:line="240" w:lineRule="auto"/>
                    <w:ind w:firstLineChars="0"/>
                    <w:contextualSpacing/>
                    <w:rPr>
                      <w:rFonts w:eastAsiaTheme="minorEastAsia"/>
                      <w:lang w:val="en-US" w:eastAsia="zh-CN"/>
                    </w:rPr>
                  </w:pPr>
                  <w:r w:rsidRPr="00C916BA">
                    <w:rPr>
                      <w:rFonts w:eastAsiaTheme="minorEastAsia"/>
                      <w:lang w:val="en-US" w:eastAsia="zh-CN"/>
                    </w:rPr>
                    <w:t>Agree initial simulation assumption</w:t>
                  </w:r>
                </w:p>
              </w:tc>
            </w:tr>
            <w:tr w:rsidR="00F1504B" w:rsidRPr="00C916BA" w14:paraId="41382798" w14:textId="77777777" w:rsidTr="00677CAB">
              <w:trPr>
                <w:trHeight w:val="163"/>
                <w:jc w:val="center"/>
              </w:trPr>
              <w:tc>
                <w:tcPr>
                  <w:tcW w:w="9631" w:type="dxa"/>
                  <w:shd w:val="pct15" w:color="auto" w:fill="BFBFBF" w:themeFill="background1" w:themeFillShade="BF"/>
                </w:tcPr>
                <w:p w14:paraId="7770E618" w14:textId="77777777" w:rsidR="00F1504B" w:rsidRPr="00C916BA" w:rsidRDefault="00F1504B" w:rsidP="00F1504B">
                  <w:pPr>
                    <w:pStyle w:val="2"/>
                    <w:numPr>
                      <w:ilvl w:val="0"/>
                      <w:numId w:val="0"/>
                    </w:numPr>
                    <w:spacing w:after="240"/>
                    <w:outlineLvl w:val="1"/>
                    <w:rPr>
                      <w:rFonts w:eastAsiaTheme="minorEastAsia"/>
                      <w:sz w:val="20"/>
                      <w:lang w:val="en-US"/>
                    </w:rPr>
                  </w:pPr>
                  <w:r w:rsidRPr="00C916BA">
                    <w:rPr>
                      <w:rFonts w:eastAsiaTheme="minorEastAsia"/>
                      <w:sz w:val="20"/>
                      <w:lang w:val="en-US"/>
                    </w:rPr>
                    <w:t>March 2022 RAN#95</w:t>
                  </w:r>
                </w:p>
              </w:tc>
            </w:tr>
            <w:tr w:rsidR="00F1504B" w:rsidRPr="00C916BA" w14:paraId="25FC9BB1" w14:textId="77777777" w:rsidTr="00677CAB">
              <w:trPr>
                <w:jc w:val="center"/>
              </w:trPr>
              <w:tc>
                <w:tcPr>
                  <w:tcW w:w="9631" w:type="dxa"/>
                  <w:tcBorders>
                    <w:bottom w:val="single" w:sz="4" w:space="0" w:color="auto"/>
                  </w:tcBorders>
                </w:tcPr>
                <w:p w14:paraId="2253DC3F" w14:textId="77777777" w:rsidR="00F1504B" w:rsidRPr="00C916BA" w:rsidRDefault="00F1504B" w:rsidP="00F1504B">
                  <w:pPr>
                    <w:pStyle w:val="2"/>
                    <w:numPr>
                      <w:ilvl w:val="0"/>
                      <w:numId w:val="0"/>
                    </w:numPr>
                    <w:spacing w:after="240"/>
                    <w:outlineLvl w:val="1"/>
                    <w:rPr>
                      <w:rFonts w:eastAsiaTheme="minorEastAsia"/>
                      <w:sz w:val="20"/>
                      <w:lang w:val="en-US"/>
                    </w:rPr>
                  </w:pPr>
                  <w:r w:rsidRPr="00C916BA">
                    <w:rPr>
                      <w:rFonts w:eastAsiaTheme="minorEastAsia"/>
                      <w:sz w:val="20"/>
                      <w:lang w:val="en-US"/>
                    </w:rPr>
                    <w:t>RAN4#103</w:t>
                  </w:r>
                </w:p>
                <w:p w14:paraId="06351131" w14:textId="77777777" w:rsidR="00F1504B" w:rsidRPr="00C916BA" w:rsidRDefault="00F1504B" w:rsidP="00F1504B">
                  <w:pPr>
                    <w:pStyle w:val="afc"/>
                    <w:numPr>
                      <w:ilvl w:val="0"/>
                      <w:numId w:val="31"/>
                    </w:numPr>
                    <w:spacing w:line="240" w:lineRule="auto"/>
                    <w:ind w:firstLineChars="0"/>
                    <w:contextualSpacing/>
                    <w:rPr>
                      <w:rFonts w:eastAsiaTheme="minorEastAsia"/>
                      <w:lang w:val="en-US" w:eastAsia="zh-CN"/>
                    </w:rPr>
                  </w:pPr>
                  <w:r w:rsidRPr="00C916BA">
                    <w:rPr>
                      <w:rFonts w:eastAsiaTheme="minorEastAsia"/>
                      <w:lang w:val="en-US" w:eastAsia="zh-CN"/>
                    </w:rPr>
                    <w:t>Further discuss and resolve remaining open issues for test set-up</w:t>
                  </w:r>
                </w:p>
                <w:p w14:paraId="3CE13009" w14:textId="77777777" w:rsidR="00F1504B" w:rsidRPr="00C916BA" w:rsidRDefault="00F1504B" w:rsidP="00F1504B">
                  <w:pPr>
                    <w:pStyle w:val="afc"/>
                    <w:numPr>
                      <w:ilvl w:val="0"/>
                      <w:numId w:val="31"/>
                    </w:numPr>
                    <w:spacing w:line="240" w:lineRule="auto"/>
                    <w:ind w:firstLineChars="0"/>
                    <w:contextualSpacing/>
                    <w:rPr>
                      <w:rFonts w:eastAsiaTheme="minorEastAsia"/>
                      <w:lang w:val="en-US" w:eastAsia="zh-CN"/>
                    </w:rPr>
                  </w:pPr>
                  <w:r w:rsidRPr="00C916BA">
                    <w:rPr>
                      <w:rFonts w:eastAsiaTheme="minorEastAsia"/>
                      <w:lang w:val="en-US" w:eastAsia="zh-CN"/>
                    </w:rPr>
                    <w:t>Provide alignment simulation results</w:t>
                  </w:r>
                </w:p>
              </w:tc>
            </w:tr>
            <w:tr w:rsidR="00F1504B" w:rsidRPr="00C916BA" w14:paraId="464556AF" w14:textId="77777777" w:rsidTr="00677CAB">
              <w:trPr>
                <w:jc w:val="center"/>
              </w:trPr>
              <w:tc>
                <w:tcPr>
                  <w:tcW w:w="9631" w:type="dxa"/>
                  <w:shd w:val="pct5" w:color="auto" w:fill="A6A6A6" w:themeFill="background1" w:themeFillShade="A6"/>
                </w:tcPr>
                <w:p w14:paraId="66EDA7A5" w14:textId="77777777" w:rsidR="00F1504B" w:rsidRPr="00C916BA" w:rsidRDefault="00F1504B" w:rsidP="00F1504B">
                  <w:pPr>
                    <w:pStyle w:val="2"/>
                    <w:numPr>
                      <w:ilvl w:val="0"/>
                      <w:numId w:val="0"/>
                    </w:numPr>
                    <w:spacing w:after="240"/>
                    <w:outlineLvl w:val="1"/>
                    <w:rPr>
                      <w:rFonts w:eastAsiaTheme="minorEastAsia"/>
                      <w:sz w:val="20"/>
                      <w:lang w:val="en-US"/>
                    </w:rPr>
                  </w:pPr>
                  <w:r w:rsidRPr="00C916BA">
                    <w:rPr>
                      <w:rFonts w:eastAsiaTheme="minorEastAsia"/>
                      <w:sz w:val="20"/>
                      <w:lang w:val="en-US"/>
                    </w:rPr>
                    <w:t>June 2022 RAN#96</w:t>
                  </w:r>
                </w:p>
              </w:tc>
            </w:tr>
            <w:tr w:rsidR="00F1504B" w:rsidRPr="00C916BA" w14:paraId="1A8B66B1" w14:textId="77777777" w:rsidTr="00677CAB">
              <w:trPr>
                <w:jc w:val="center"/>
              </w:trPr>
              <w:tc>
                <w:tcPr>
                  <w:tcW w:w="9631" w:type="dxa"/>
                  <w:tcBorders>
                    <w:bottom w:val="single" w:sz="4" w:space="0" w:color="auto"/>
                  </w:tcBorders>
                </w:tcPr>
                <w:p w14:paraId="6D1B4712" w14:textId="77777777" w:rsidR="00F1504B" w:rsidRPr="00C916BA" w:rsidRDefault="00F1504B" w:rsidP="00F1504B">
                  <w:pPr>
                    <w:pStyle w:val="2"/>
                    <w:numPr>
                      <w:ilvl w:val="0"/>
                      <w:numId w:val="0"/>
                    </w:numPr>
                    <w:spacing w:after="240"/>
                    <w:outlineLvl w:val="1"/>
                    <w:rPr>
                      <w:rFonts w:eastAsiaTheme="minorEastAsia"/>
                      <w:sz w:val="20"/>
                      <w:lang w:val="en-US"/>
                    </w:rPr>
                  </w:pPr>
                  <w:r w:rsidRPr="00C916BA">
                    <w:rPr>
                      <w:rFonts w:eastAsiaTheme="minorEastAsia"/>
                      <w:sz w:val="20"/>
                      <w:lang w:val="en-US"/>
                    </w:rPr>
                    <w:lastRenderedPageBreak/>
                    <w:t>RAN4#104</w:t>
                  </w:r>
                </w:p>
                <w:p w14:paraId="4A827307" w14:textId="77777777" w:rsidR="00F1504B" w:rsidRPr="00C916BA" w:rsidRDefault="00F1504B" w:rsidP="00F1504B">
                  <w:pPr>
                    <w:pStyle w:val="afc"/>
                    <w:numPr>
                      <w:ilvl w:val="0"/>
                      <w:numId w:val="31"/>
                    </w:numPr>
                    <w:spacing w:line="240" w:lineRule="auto"/>
                    <w:ind w:firstLineChars="0"/>
                    <w:contextualSpacing/>
                    <w:rPr>
                      <w:rFonts w:eastAsiaTheme="minorEastAsia"/>
                      <w:lang w:val="en-US" w:eastAsia="zh-CN"/>
                    </w:rPr>
                  </w:pPr>
                  <w:r w:rsidRPr="00C916BA">
                    <w:rPr>
                      <w:rFonts w:eastAsiaTheme="minorEastAsia"/>
                      <w:lang w:val="en-US" w:eastAsia="zh-CN"/>
                    </w:rPr>
                    <w:t>Provide impairment results</w:t>
                  </w:r>
                </w:p>
                <w:p w14:paraId="0983A631" w14:textId="77777777" w:rsidR="00F1504B" w:rsidRPr="00C916BA" w:rsidRDefault="00F1504B" w:rsidP="00F1504B">
                  <w:pPr>
                    <w:pStyle w:val="afc"/>
                    <w:numPr>
                      <w:ilvl w:val="0"/>
                      <w:numId w:val="31"/>
                    </w:numPr>
                    <w:spacing w:line="240" w:lineRule="auto"/>
                    <w:ind w:firstLineChars="0"/>
                    <w:contextualSpacing/>
                    <w:rPr>
                      <w:lang w:val="en-US" w:eastAsia="zh-CN"/>
                    </w:rPr>
                  </w:pPr>
                  <w:r w:rsidRPr="00C916BA">
                    <w:rPr>
                      <w:rFonts w:eastAsiaTheme="minorEastAsia"/>
                      <w:lang w:val="en-US" w:eastAsia="zh-CN"/>
                    </w:rPr>
                    <w:t>Agree CRs to introduce performance requirements for Rel-17 FeMIMO WI</w:t>
                  </w:r>
                </w:p>
              </w:tc>
            </w:tr>
            <w:tr w:rsidR="00F1504B" w:rsidRPr="00C916BA" w14:paraId="285C1B0D" w14:textId="77777777" w:rsidTr="00677CAB">
              <w:trPr>
                <w:jc w:val="center"/>
              </w:trPr>
              <w:tc>
                <w:tcPr>
                  <w:tcW w:w="9631" w:type="dxa"/>
                  <w:shd w:val="pct5" w:color="auto" w:fill="A6A6A6" w:themeFill="background1" w:themeFillShade="A6"/>
                </w:tcPr>
                <w:p w14:paraId="70EF5350" w14:textId="77777777" w:rsidR="00F1504B" w:rsidRPr="00C916BA" w:rsidRDefault="00F1504B" w:rsidP="00F1504B">
                  <w:pPr>
                    <w:pStyle w:val="2"/>
                    <w:numPr>
                      <w:ilvl w:val="0"/>
                      <w:numId w:val="0"/>
                    </w:numPr>
                    <w:spacing w:after="240"/>
                    <w:outlineLvl w:val="1"/>
                    <w:rPr>
                      <w:rFonts w:eastAsiaTheme="minorEastAsia"/>
                      <w:sz w:val="20"/>
                      <w:lang w:val="en-US"/>
                    </w:rPr>
                  </w:pPr>
                  <w:r w:rsidRPr="00C916BA">
                    <w:rPr>
                      <w:rFonts w:eastAsiaTheme="minorEastAsia"/>
                      <w:sz w:val="20"/>
                      <w:lang w:val="en-US"/>
                    </w:rPr>
                    <w:t>Sep 2022 RAN#97</w:t>
                  </w:r>
                </w:p>
              </w:tc>
            </w:tr>
          </w:tbl>
          <w:p w14:paraId="6F189F0E" w14:textId="290D045B" w:rsidR="00F1504B" w:rsidRPr="00C916BA" w:rsidRDefault="00F1504B" w:rsidP="00F1504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lang w:val="en-US"/>
              </w:rPr>
            </w:pPr>
          </w:p>
        </w:tc>
      </w:tr>
    </w:tbl>
    <w:p w14:paraId="37C8C980" w14:textId="77777777" w:rsidR="00521621" w:rsidRPr="00C916BA" w:rsidRDefault="00521621" w:rsidP="00521621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lang w:val="en-US"/>
        </w:rPr>
      </w:pPr>
    </w:p>
    <w:p w14:paraId="6EB4CCB4" w14:textId="77777777" w:rsidR="00A06606" w:rsidRPr="00C916BA" w:rsidRDefault="00A06606" w:rsidP="00A06606">
      <w:pPr>
        <w:rPr>
          <w:rFonts w:eastAsia="Malgun Gothic"/>
          <w:color w:val="000000" w:themeColor="text1"/>
          <w:lang w:val="en-US" w:eastAsia="ko-KR"/>
        </w:rPr>
      </w:pPr>
    </w:p>
    <w:p w14:paraId="3A875CFB" w14:textId="5D46A11C" w:rsidR="00146832" w:rsidRPr="00C916BA" w:rsidRDefault="00F1504B" w:rsidP="00A06606">
      <w:pPr>
        <w:pStyle w:val="1"/>
        <w:rPr>
          <w:lang w:val="en-US" w:eastAsia="zh-CN"/>
        </w:rPr>
      </w:pPr>
      <w:r w:rsidRPr="00C916BA">
        <w:rPr>
          <w:lang w:val="en-US" w:eastAsia="zh-CN"/>
        </w:rPr>
        <w:t xml:space="preserve">Scope of Enhancement on multi-beam operation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1504B" w:rsidRPr="00C916BA" w14:paraId="20D4F8C5" w14:textId="77777777" w:rsidTr="00677CAB">
        <w:tc>
          <w:tcPr>
            <w:tcW w:w="9631" w:type="dxa"/>
          </w:tcPr>
          <w:p w14:paraId="39BCF377" w14:textId="3A3BF590" w:rsidR="00F1504B" w:rsidRPr="00C916BA" w:rsidRDefault="00F1504B" w:rsidP="00F1504B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No performance requirements (demodulation and CSI) impact for Rel-17 FeMIMO objective “Enhancement on multi-beam operation”.</w:t>
            </w:r>
            <w:r w:rsidRPr="00C916BA">
              <w:rPr>
                <w:szCs w:val="24"/>
                <w:lang w:val="en-US" w:eastAsia="zh-CN"/>
              </w:rPr>
              <w:t xml:space="preserve"> </w:t>
            </w:r>
          </w:p>
        </w:tc>
      </w:tr>
    </w:tbl>
    <w:p w14:paraId="21AE2D7E" w14:textId="77777777" w:rsidR="00F1504B" w:rsidRPr="00C916BA" w:rsidRDefault="00F1504B" w:rsidP="00F1504B">
      <w:pPr>
        <w:rPr>
          <w:lang w:val="en-US" w:eastAsia="zh-CN"/>
        </w:rPr>
      </w:pPr>
    </w:p>
    <w:p w14:paraId="40413C2C" w14:textId="68EEF7C3" w:rsidR="00F1504B" w:rsidRPr="00C916BA" w:rsidRDefault="00F1504B" w:rsidP="00F1504B">
      <w:pPr>
        <w:pStyle w:val="1"/>
        <w:rPr>
          <w:lang w:val="en-US" w:eastAsia="zh-CN"/>
        </w:rPr>
      </w:pPr>
      <w:r w:rsidRPr="00C916BA">
        <w:rPr>
          <w:lang w:val="en-US" w:eastAsia="zh-CN"/>
        </w:rPr>
        <w:t xml:space="preserve">Scope of Enhancement on multi-TRP </w:t>
      </w:r>
    </w:p>
    <w:p w14:paraId="10C0C053" w14:textId="2E42E9C5" w:rsidR="00146832" w:rsidRPr="00C916BA" w:rsidRDefault="00F1504B" w:rsidP="00146832">
      <w:pPr>
        <w:pStyle w:val="2"/>
        <w:rPr>
          <w:lang w:val="en-US"/>
        </w:rPr>
      </w:pPr>
      <w:r w:rsidRPr="00C916BA">
        <w:rPr>
          <w:lang w:val="en-US"/>
        </w:rPr>
        <w:t>General scope of Multi-TRP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1504B" w:rsidRPr="00C916BA" w14:paraId="30417BA9" w14:textId="77777777" w:rsidTr="00677CAB">
        <w:tc>
          <w:tcPr>
            <w:tcW w:w="9631" w:type="dxa"/>
          </w:tcPr>
          <w:p w14:paraId="165FBB36" w14:textId="19DCD5F2" w:rsidR="00F1504B" w:rsidRPr="00C916BA" w:rsidRDefault="00F1504B" w:rsidP="00F1504B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Postpone the discussion on m-TRP transmission UE demodulation/CSI requirements in FR2 till RAN4 RF and RRM core have conclusion on supporting FR2 UE with the capability of simultaneous reception</w:t>
            </w:r>
            <w:r w:rsidR="00FC3ADD">
              <w:rPr>
                <w:rFonts w:eastAsia="宋体"/>
                <w:szCs w:val="24"/>
                <w:lang w:val="en-US" w:eastAsia="zh-CN"/>
              </w:rPr>
              <w:t xml:space="preserve"> an</w:t>
            </w:r>
            <w:r w:rsidR="00FC3ADD" w:rsidRPr="001D2BB8">
              <w:rPr>
                <w:rFonts w:eastAsia="宋体"/>
                <w:szCs w:val="24"/>
                <w:lang w:val="en-US" w:eastAsia="zh-CN"/>
              </w:rPr>
              <w:t>d non-simultaneous (e.g., PDCCH TDM)</w:t>
            </w:r>
            <w:r w:rsidRPr="001D2BB8">
              <w:rPr>
                <w:rFonts w:eastAsia="宋体"/>
                <w:szCs w:val="24"/>
                <w:lang w:val="en-US" w:eastAsia="zh-CN"/>
              </w:rPr>
              <w:t xml:space="preserve"> with different QCL Type-D RSs.</w:t>
            </w:r>
          </w:p>
          <w:p w14:paraId="7420FAC6" w14:textId="5981B35B" w:rsidR="00540F82" w:rsidRPr="00C916BA" w:rsidRDefault="00F1504B" w:rsidP="00CE43AC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With current testing methodology has limitation from OTA feasibility to support simultaneous 2 AOA for demodulation requirement test</w:t>
            </w:r>
            <w:r w:rsidRPr="00C916BA">
              <w:rPr>
                <w:rFonts w:eastAsia="Yu Mincho"/>
                <w:szCs w:val="24"/>
                <w:lang w:val="en-US" w:eastAsia="zh-CN"/>
              </w:rPr>
              <w:t xml:space="preserve"> </w:t>
            </w:r>
          </w:p>
        </w:tc>
      </w:tr>
    </w:tbl>
    <w:p w14:paraId="74793C1F" w14:textId="77777777" w:rsidR="00493784" w:rsidRPr="00493784" w:rsidRDefault="00493784" w:rsidP="00493784">
      <w:pPr>
        <w:rPr>
          <w:lang w:val="en-US" w:eastAsia="zh-CN"/>
        </w:rPr>
      </w:pPr>
    </w:p>
    <w:p w14:paraId="4140386B" w14:textId="63FF1FAD" w:rsidR="00146832" w:rsidRPr="00C916BA" w:rsidRDefault="00540F82" w:rsidP="00540F82">
      <w:pPr>
        <w:pStyle w:val="2"/>
        <w:rPr>
          <w:lang w:val="en-US"/>
        </w:rPr>
      </w:pPr>
      <w:r w:rsidRPr="00C916BA">
        <w:rPr>
          <w:lang w:val="en-US"/>
        </w:rPr>
        <w:t>Test Scope on beam management for multi-TRP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0F82" w:rsidRPr="00C916BA" w14:paraId="1B8369CD" w14:textId="77777777" w:rsidTr="00677CAB">
        <w:tc>
          <w:tcPr>
            <w:tcW w:w="9631" w:type="dxa"/>
          </w:tcPr>
          <w:p w14:paraId="18088FDA" w14:textId="672E706E" w:rsidR="00540F82" w:rsidRPr="00C916BA" w:rsidRDefault="00540F82" w:rsidP="00540F82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No performance requirements (demodulation and CSI) on beam management for multi-TRP</w:t>
            </w:r>
          </w:p>
        </w:tc>
      </w:tr>
    </w:tbl>
    <w:p w14:paraId="2E0FBEB2" w14:textId="5C3F5E3B" w:rsidR="00540F82" w:rsidRPr="00C916BA" w:rsidRDefault="00540F82" w:rsidP="00540F82">
      <w:pPr>
        <w:pStyle w:val="1"/>
        <w:rPr>
          <w:lang w:val="en-US" w:eastAsia="zh-CN"/>
        </w:rPr>
      </w:pPr>
      <w:r w:rsidRPr="00C916BA">
        <w:rPr>
          <w:lang w:val="en-US" w:eastAsia="zh-CN"/>
        </w:rPr>
        <w:t xml:space="preserve">Scope of Enhancement on SRS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0F82" w:rsidRPr="00C916BA" w14:paraId="7FEB30BB" w14:textId="77777777" w:rsidTr="00677CAB">
        <w:tc>
          <w:tcPr>
            <w:tcW w:w="9631" w:type="dxa"/>
          </w:tcPr>
          <w:p w14:paraId="589C5163" w14:textId="26D9BC32" w:rsidR="00540F82" w:rsidRPr="00C916BA" w:rsidRDefault="00540F82" w:rsidP="00540F82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No performance requirements (demodulation and CSI) impact for Rel-17 FeMIMO objective “Enhancement on SRS”</w:t>
            </w:r>
          </w:p>
        </w:tc>
      </w:tr>
    </w:tbl>
    <w:p w14:paraId="5A109030" w14:textId="77777777" w:rsidR="00BF4287" w:rsidRPr="00C916BA" w:rsidRDefault="00BF4287" w:rsidP="00BF4287">
      <w:pPr>
        <w:rPr>
          <w:lang w:val="en-US" w:eastAsia="zh-CN"/>
        </w:rPr>
      </w:pPr>
    </w:p>
    <w:p w14:paraId="12CD77AE" w14:textId="7245DD9D" w:rsidR="00540F82" w:rsidRPr="00C916BA" w:rsidRDefault="00540F82" w:rsidP="00540F82">
      <w:pPr>
        <w:pStyle w:val="1"/>
        <w:rPr>
          <w:lang w:val="en-US" w:eastAsia="zh-CN"/>
        </w:rPr>
      </w:pPr>
      <w:r w:rsidRPr="00C916BA">
        <w:rPr>
          <w:lang w:val="en-US" w:eastAsia="zh-CN"/>
        </w:rPr>
        <w:t xml:space="preserve">Scope of Enhancement on CSI reporting </w:t>
      </w:r>
    </w:p>
    <w:p w14:paraId="1337A82F" w14:textId="4905BB29" w:rsidR="00540F82" w:rsidRPr="00C916BA" w:rsidRDefault="00540F82" w:rsidP="00540F82">
      <w:pPr>
        <w:pStyle w:val="2"/>
        <w:rPr>
          <w:lang w:val="en-US"/>
        </w:rPr>
      </w:pPr>
      <w:r w:rsidRPr="00C916BA">
        <w:rPr>
          <w:lang w:val="en-US"/>
        </w:rPr>
        <w:t>Test scope of CSI reporting for Mu</w:t>
      </w:r>
      <w:r w:rsidR="004D30BB" w:rsidRPr="00C916BA">
        <w:rPr>
          <w:lang w:val="en-US"/>
        </w:rPr>
        <w:t>l</w:t>
      </w:r>
      <w:r w:rsidRPr="00C916BA">
        <w:rPr>
          <w:lang w:val="en-US"/>
        </w:rPr>
        <w:t xml:space="preserve">ti-TRP </w:t>
      </w:r>
      <w:r w:rsidR="004D30BB" w:rsidRPr="00C916BA">
        <w:rPr>
          <w:lang w:val="en-US"/>
        </w:rPr>
        <w:t>transmission</w:t>
      </w:r>
      <w:r w:rsidRPr="00C916BA">
        <w:rPr>
          <w:lang w:val="en-US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0F82" w:rsidRPr="00C916BA" w14:paraId="79FA76B7" w14:textId="77777777" w:rsidTr="00677CAB">
        <w:tc>
          <w:tcPr>
            <w:tcW w:w="9631" w:type="dxa"/>
          </w:tcPr>
          <w:p w14:paraId="7E709C05" w14:textId="77777777" w:rsidR="00540F82" w:rsidRPr="00C916BA" w:rsidRDefault="00540F82" w:rsidP="00540F82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Introduce CSI requirements for CSI reporting enhancement for m-TRP NCJT transmission</w:t>
            </w:r>
          </w:p>
          <w:p w14:paraId="37A64939" w14:textId="3F0D391D" w:rsidR="00540F82" w:rsidRPr="00C916BA" w:rsidRDefault="00CE43AC" w:rsidP="00CE43AC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FFS on CQI, PMI, and RI</w:t>
            </w:r>
            <w:r w:rsidR="00FC3ADD">
              <w:rPr>
                <w:rFonts w:eastAsia="宋体"/>
                <w:szCs w:val="24"/>
                <w:lang w:val="en-US" w:eastAsia="zh-CN"/>
              </w:rPr>
              <w:t xml:space="preserve"> requirement</w:t>
            </w:r>
            <w:r w:rsidRPr="00C916BA">
              <w:rPr>
                <w:rFonts w:eastAsia="宋体"/>
                <w:szCs w:val="24"/>
                <w:lang w:val="en-US" w:eastAsia="zh-CN"/>
              </w:rPr>
              <w:t xml:space="preserve"> for </w:t>
            </w:r>
            <w:r w:rsidR="00540F82" w:rsidRPr="00C916BA">
              <w:rPr>
                <w:szCs w:val="24"/>
                <w:lang w:val="en-US" w:eastAsia="zh-CN"/>
              </w:rPr>
              <w:t>Single-DCI based Multi-TRP scheme</w:t>
            </w:r>
          </w:p>
          <w:p w14:paraId="0153E67A" w14:textId="1BC501B1" w:rsidR="00540F82" w:rsidRPr="00C916BA" w:rsidRDefault="00540F82" w:rsidP="00540F82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lastRenderedPageBreak/>
              <w:t>Option 1</w:t>
            </w:r>
            <w:r w:rsidR="00FC3ADD">
              <w:rPr>
                <w:rFonts w:eastAsia="宋体"/>
                <w:szCs w:val="24"/>
                <w:lang w:val="en-US" w:eastAsia="zh-CN"/>
              </w:rPr>
              <w:t xml:space="preserve">: </w:t>
            </w:r>
            <w:r w:rsidRPr="00C916BA">
              <w:rPr>
                <w:rFonts w:eastAsia="宋体"/>
                <w:szCs w:val="24"/>
                <w:lang w:val="en-US" w:eastAsia="zh-CN"/>
              </w:rPr>
              <w:t xml:space="preserve">CQI, PMI, RI </w:t>
            </w:r>
          </w:p>
          <w:p w14:paraId="0ABD96D6" w14:textId="6FDE9367" w:rsidR="00540F82" w:rsidRPr="00C916BA" w:rsidRDefault="00540F82" w:rsidP="00540F82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Option 2</w:t>
            </w:r>
            <w:r w:rsidR="00FC3ADD">
              <w:rPr>
                <w:rFonts w:eastAsia="宋体"/>
                <w:szCs w:val="24"/>
                <w:lang w:val="en-US" w:eastAsia="zh-CN"/>
              </w:rPr>
              <w:t xml:space="preserve">: </w:t>
            </w:r>
            <w:r w:rsidRPr="00C916BA">
              <w:rPr>
                <w:rFonts w:eastAsia="宋体"/>
                <w:szCs w:val="24"/>
                <w:lang w:val="en-US" w:eastAsia="zh-CN"/>
              </w:rPr>
              <w:t>CQI</w:t>
            </w:r>
          </w:p>
          <w:p w14:paraId="26505248" w14:textId="48C9C7C9" w:rsidR="00540F82" w:rsidRPr="00C916BA" w:rsidRDefault="00540F82" w:rsidP="00540F82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Option 3</w:t>
            </w:r>
            <w:r w:rsidR="00FC3ADD">
              <w:rPr>
                <w:rFonts w:eastAsia="宋体"/>
                <w:szCs w:val="24"/>
                <w:lang w:val="en-US" w:eastAsia="zh-CN"/>
              </w:rPr>
              <w:t>:</w:t>
            </w:r>
            <w:r w:rsidRPr="00C916BA">
              <w:rPr>
                <w:rFonts w:eastAsia="宋体"/>
                <w:szCs w:val="24"/>
                <w:lang w:val="en-US" w:eastAsia="zh-CN"/>
              </w:rPr>
              <w:t xml:space="preserve"> PMI only</w:t>
            </w:r>
          </w:p>
          <w:p w14:paraId="72715E85" w14:textId="3E430908" w:rsidR="00540F82" w:rsidRPr="00C916BA" w:rsidRDefault="00CE43AC" w:rsidP="00CE43AC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FFS on CQI, PMI, and RI</w:t>
            </w:r>
            <w:r w:rsidR="00FC3ADD">
              <w:rPr>
                <w:rFonts w:eastAsia="宋体"/>
                <w:szCs w:val="24"/>
                <w:lang w:val="en-US" w:eastAsia="zh-CN"/>
              </w:rPr>
              <w:t xml:space="preserve"> requirement</w:t>
            </w:r>
            <w:r w:rsidRPr="00C916BA">
              <w:rPr>
                <w:rFonts w:eastAsia="宋体"/>
                <w:szCs w:val="24"/>
                <w:lang w:val="en-US" w:eastAsia="zh-CN"/>
              </w:rPr>
              <w:t xml:space="preserve"> for </w:t>
            </w:r>
            <w:r w:rsidR="00540F82" w:rsidRPr="00C916BA">
              <w:rPr>
                <w:szCs w:val="24"/>
                <w:lang w:val="en-US" w:eastAsia="zh-CN"/>
              </w:rPr>
              <w:t>Multi-DCI based Multi-TRP scheme</w:t>
            </w:r>
          </w:p>
          <w:p w14:paraId="23046098" w14:textId="00023D1F" w:rsidR="001A1A11" w:rsidRPr="001D2BB8" w:rsidRDefault="00540F82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Option 1</w:t>
            </w:r>
            <w:r w:rsidR="00FC3ADD">
              <w:rPr>
                <w:rFonts w:eastAsia="宋体"/>
                <w:szCs w:val="24"/>
                <w:lang w:val="en-US" w:eastAsia="zh-CN"/>
              </w:rPr>
              <w:t>:</w:t>
            </w:r>
            <w:r w:rsidRPr="00C916BA">
              <w:rPr>
                <w:rFonts w:eastAsia="宋体"/>
                <w:szCs w:val="24"/>
                <w:lang w:val="en-US" w:eastAsia="zh-CN"/>
              </w:rPr>
              <w:t xml:space="preserve"> CQI</w:t>
            </w:r>
          </w:p>
        </w:tc>
      </w:tr>
    </w:tbl>
    <w:p w14:paraId="1667D5C0" w14:textId="77777777" w:rsidR="009B5B54" w:rsidRPr="00C916BA" w:rsidRDefault="009B5B54" w:rsidP="00BF4287">
      <w:pPr>
        <w:rPr>
          <w:lang w:val="en-US" w:eastAsia="zh-CN"/>
        </w:rPr>
      </w:pPr>
    </w:p>
    <w:p w14:paraId="43D68F25" w14:textId="70EF6C3B" w:rsidR="00146832" w:rsidRPr="00C916BA" w:rsidRDefault="00540F82" w:rsidP="00540F82">
      <w:pPr>
        <w:pStyle w:val="2"/>
        <w:rPr>
          <w:lang w:val="en-US"/>
        </w:rPr>
      </w:pPr>
      <w:r w:rsidRPr="00C916BA">
        <w:rPr>
          <w:lang w:val="en-US"/>
        </w:rPr>
        <w:t xml:space="preserve">Test scope of PMI </w:t>
      </w:r>
      <w:r w:rsidR="00FC3ADD" w:rsidRPr="00C916BA">
        <w:rPr>
          <w:lang w:val="en-US"/>
        </w:rPr>
        <w:t>requirement</w:t>
      </w:r>
      <w:r w:rsidRPr="00C916BA">
        <w:rPr>
          <w:lang w:val="en-US"/>
        </w:rPr>
        <w:t xml:space="preserve"> for Rel-17 eType II port selection codebook for FDD</w:t>
      </w:r>
      <w:r w:rsidR="00146832" w:rsidRPr="00C916BA">
        <w:rPr>
          <w:lang w:val="en-US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29C5" w:rsidRPr="00C916BA" w14:paraId="0CD5616D" w14:textId="77777777" w:rsidTr="002C6ACF">
        <w:tc>
          <w:tcPr>
            <w:tcW w:w="9631" w:type="dxa"/>
          </w:tcPr>
          <w:p w14:paraId="373524E6" w14:textId="08E1A04C" w:rsidR="00B729C5" w:rsidRPr="001D2BB8" w:rsidRDefault="001A1A11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firstLineChars="0"/>
              <w:textAlignment w:val="auto"/>
              <w:rPr>
                <w:szCs w:val="24"/>
                <w:lang w:val="en-US" w:eastAsia="zh-CN"/>
              </w:rPr>
            </w:pPr>
            <w:r w:rsidRPr="001D2BB8">
              <w:rPr>
                <w:rFonts w:eastAsia="宋体"/>
                <w:szCs w:val="24"/>
                <w:lang w:val="en-US" w:eastAsia="zh-CN"/>
              </w:rPr>
              <w:t xml:space="preserve">FFS to </w:t>
            </w:r>
            <w:r>
              <w:rPr>
                <w:rFonts w:eastAsia="宋体"/>
                <w:szCs w:val="24"/>
                <w:lang w:val="en-US" w:eastAsia="zh-CN"/>
              </w:rPr>
              <w:t>d</w:t>
            </w:r>
            <w:r w:rsidR="00CE43AC" w:rsidRPr="00C916BA">
              <w:rPr>
                <w:rFonts w:eastAsia="宋体"/>
                <w:szCs w:val="24"/>
                <w:lang w:val="en-US" w:eastAsia="zh-CN"/>
              </w:rPr>
              <w:t>efine PMI requirement for Rel-17 eType II port selection</w:t>
            </w:r>
          </w:p>
        </w:tc>
      </w:tr>
    </w:tbl>
    <w:p w14:paraId="20C4D29B" w14:textId="77777777" w:rsidR="009B5B54" w:rsidRPr="00C916BA" w:rsidRDefault="009B5B54" w:rsidP="00146832">
      <w:pPr>
        <w:rPr>
          <w:lang w:val="en-US" w:eastAsia="zh-CN"/>
        </w:rPr>
      </w:pPr>
    </w:p>
    <w:p w14:paraId="10A34C77" w14:textId="7178A48F" w:rsidR="00540F82" w:rsidRPr="00C916BA" w:rsidRDefault="00540F82" w:rsidP="00540F82">
      <w:pPr>
        <w:pStyle w:val="2"/>
        <w:rPr>
          <w:lang w:val="en-US"/>
        </w:rPr>
      </w:pPr>
      <w:r w:rsidRPr="00C916BA">
        <w:rPr>
          <w:lang w:val="en-US"/>
        </w:rPr>
        <w:t xml:space="preserve">Test scope of PMI </w:t>
      </w:r>
      <w:r w:rsidR="00F809D7" w:rsidRPr="00C916BA">
        <w:rPr>
          <w:lang w:val="en-US"/>
        </w:rPr>
        <w:t>requirement</w:t>
      </w:r>
      <w:r w:rsidRPr="00C916BA">
        <w:rPr>
          <w:lang w:val="en-US"/>
        </w:rPr>
        <w:t xml:space="preserve"> for </w:t>
      </w:r>
      <w:r w:rsidR="009B5B54" w:rsidRPr="00C916BA">
        <w:rPr>
          <w:lang w:val="en-US"/>
        </w:rPr>
        <w:t xml:space="preserve">inter-cell interference </w:t>
      </w:r>
      <w:r w:rsidR="00F809D7" w:rsidRPr="00C916BA">
        <w:rPr>
          <w:lang w:val="en-US"/>
        </w:rPr>
        <w:t>scenario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5B54" w:rsidRPr="00C916BA" w14:paraId="51793C3B" w14:textId="77777777" w:rsidTr="00677CAB">
        <w:tc>
          <w:tcPr>
            <w:tcW w:w="9631" w:type="dxa"/>
          </w:tcPr>
          <w:p w14:paraId="20B0A6F3" w14:textId="16F7AC74" w:rsidR="009B5B54" w:rsidRPr="00C916BA" w:rsidRDefault="009B5B54" w:rsidP="009B5B54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Option 1</w:t>
            </w:r>
            <w:r w:rsidR="00FC3ADD">
              <w:rPr>
                <w:rFonts w:eastAsia="宋体"/>
                <w:szCs w:val="24"/>
                <w:lang w:val="en-US" w:eastAsia="zh-CN"/>
              </w:rPr>
              <w:t xml:space="preserve">: </w:t>
            </w:r>
            <w:r w:rsidRPr="00C916BA">
              <w:rPr>
                <w:rFonts w:eastAsia="宋体"/>
                <w:szCs w:val="24"/>
                <w:lang w:val="en-US" w:eastAsia="zh-CN"/>
              </w:rPr>
              <w:t xml:space="preserve">Yes </w:t>
            </w:r>
          </w:p>
          <w:p w14:paraId="34017472" w14:textId="77777777" w:rsidR="009B5B54" w:rsidRPr="00C916BA" w:rsidRDefault="009B5B54" w:rsidP="009B5B54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Companies evaluate the impact of false PMI reporting on throughput</w:t>
            </w:r>
          </w:p>
          <w:p w14:paraId="36DD0DC9" w14:textId="77777777" w:rsidR="009B5B54" w:rsidRPr="00C916BA" w:rsidRDefault="009B5B54" w:rsidP="009B5B54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RAN4 defines PMI reporting requirement for inter-cell interference scenario</w:t>
            </w:r>
          </w:p>
          <w:p w14:paraId="59669FBA" w14:textId="369F9B95" w:rsidR="009B5B54" w:rsidRPr="00C916BA" w:rsidRDefault="009B5B54" w:rsidP="009B5B54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Option 2</w:t>
            </w:r>
            <w:r w:rsidR="00FC3ADD">
              <w:rPr>
                <w:rFonts w:eastAsia="宋体"/>
                <w:szCs w:val="24"/>
                <w:lang w:val="en-US" w:eastAsia="zh-CN"/>
              </w:rPr>
              <w:t xml:space="preserve">: </w:t>
            </w:r>
            <w:r w:rsidRPr="00C916BA">
              <w:rPr>
                <w:rFonts w:eastAsia="宋体"/>
                <w:szCs w:val="24"/>
                <w:lang w:val="en-US" w:eastAsia="zh-CN"/>
              </w:rPr>
              <w:t xml:space="preserve">No </w:t>
            </w:r>
          </w:p>
          <w:p w14:paraId="6FFCD4B6" w14:textId="0D168B64" w:rsidR="009B5B54" w:rsidRPr="00C916BA" w:rsidRDefault="009B5B54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Option 3</w:t>
            </w:r>
            <w:r w:rsidR="00FC3ADD">
              <w:rPr>
                <w:rFonts w:eastAsia="宋体"/>
                <w:szCs w:val="24"/>
                <w:lang w:val="en-US" w:eastAsia="zh-CN"/>
              </w:rPr>
              <w:t xml:space="preserve">: </w:t>
            </w:r>
            <w:r w:rsidRPr="00C916BA">
              <w:rPr>
                <w:rFonts w:eastAsia="宋体"/>
                <w:szCs w:val="24"/>
                <w:lang w:val="en-US" w:eastAsia="zh-CN"/>
              </w:rPr>
              <w:t xml:space="preserve">Further evaluation is needed </w:t>
            </w:r>
          </w:p>
        </w:tc>
      </w:tr>
    </w:tbl>
    <w:p w14:paraId="06B7529A" w14:textId="77777777" w:rsidR="00BF4287" w:rsidRPr="00C916BA" w:rsidRDefault="00BF4287" w:rsidP="00146832">
      <w:pPr>
        <w:rPr>
          <w:lang w:val="en-US" w:eastAsia="zh-CN"/>
        </w:rPr>
      </w:pPr>
    </w:p>
    <w:p w14:paraId="0CCC4877" w14:textId="461FD77F" w:rsidR="00146832" w:rsidRPr="00C916BA" w:rsidRDefault="009B5B54" w:rsidP="00146832">
      <w:pPr>
        <w:pStyle w:val="2"/>
        <w:rPr>
          <w:lang w:val="en-US"/>
        </w:rPr>
      </w:pPr>
      <w:r w:rsidRPr="00C916BA">
        <w:rPr>
          <w:lang w:val="en-US"/>
        </w:rPr>
        <w:t>Test Setup for CSI reporting requirement for multi-TRP</w:t>
      </w:r>
    </w:p>
    <w:p w14:paraId="4B10846D" w14:textId="78110D1F" w:rsidR="009B5B54" w:rsidRPr="001A1A11" w:rsidRDefault="009B5B54" w:rsidP="009B5B54">
      <w:pPr>
        <w:pStyle w:val="3"/>
        <w:rPr>
          <w:lang w:val="en-US"/>
        </w:rPr>
      </w:pPr>
      <w:r w:rsidRPr="001A1A11">
        <w:rPr>
          <w:lang w:val="en-US"/>
        </w:rPr>
        <w:t>CQI test setup for single-DCI based multi-TRP transmission SDM</w:t>
      </w:r>
      <w:r w:rsidR="00FC3ADD" w:rsidRPr="001A1A11">
        <w:rPr>
          <w:lang w:val="en-US"/>
        </w:rPr>
        <w:t xml:space="preserve"> if introduced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5B54" w:rsidRPr="00C916BA" w14:paraId="1E073EBF" w14:textId="77777777" w:rsidTr="00677CAB">
        <w:tc>
          <w:tcPr>
            <w:tcW w:w="9631" w:type="dxa"/>
          </w:tcPr>
          <w:p w14:paraId="48355B08" w14:textId="3080A6C5" w:rsidR="009B5B54" w:rsidRPr="00C916BA" w:rsidRDefault="009B5B54" w:rsidP="009B5B54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Option 1</w:t>
            </w:r>
            <w:r w:rsidR="00FC3ADD">
              <w:rPr>
                <w:rFonts w:eastAsia="宋体"/>
                <w:szCs w:val="24"/>
                <w:lang w:val="en-US" w:eastAsia="zh-CN"/>
              </w:rPr>
              <w:t>:</w:t>
            </w:r>
          </w:p>
          <w:p w14:paraId="41F20BA3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rFonts w:eastAsiaTheme="minorEastAsia"/>
                <w:lang w:val="en-US" w:eastAsia="zh-CN"/>
              </w:rPr>
            </w:pPr>
            <w:r w:rsidRPr="00C916BA">
              <w:rPr>
                <w:rFonts w:eastAsiaTheme="minorEastAsia"/>
                <w:lang w:val="en-US" w:eastAsia="zh-CN"/>
              </w:rPr>
              <w:t>2 TPs configured with fully overlapping Resource allocation</w:t>
            </w:r>
          </w:p>
          <w:p w14:paraId="7DB53BDC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rFonts w:eastAsiaTheme="minorEastAsia"/>
                <w:lang w:val="en-US" w:eastAsia="zh-CN"/>
              </w:rPr>
            </w:pPr>
            <w:r w:rsidRPr="00C916BA">
              <w:rPr>
                <w:rFonts w:eastAsiaTheme="minorEastAsia"/>
                <w:lang w:val="en-US" w:eastAsia="zh-CN"/>
              </w:rPr>
              <w:t>One CSI-RS resource set with Ks = 2</w:t>
            </w:r>
          </w:p>
          <w:p w14:paraId="2CC66A59" w14:textId="77777777" w:rsidR="009B5B54" w:rsidRPr="00C916BA" w:rsidRDefault="009B5B54" w:rsidP="009B5B54">
            <w:pPr>
              <w:pStyle w:val="afc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120" w:line="240" w:lineRule="auto"/>
              <w:ind w:firstLineChars="0"/>
              <w:textAlignment w:val="auto"/>
              <w:rPr>
                <w:rFonts w:eastAsia="Yu Mincho"/>
                <w:lang w:val="en-US"/>
              </w:rPr>
            </w:pPr>
            <w:r w:rsidRPr="00C916BA">
              <w:rPr>
                <w:rFonts w:eastAsia="Yu Mincho"/>
                <w:lang w:val="en-US"/>
              </w:rPr>
              <w:t>TP1 associated with NZP-CSI-RS resource 1</w:t>
            </w:r>
          </w:p>
          <w:p w14:paraId="52EAA2E3" w14:textId="77777777" w:rsidR="009B5B54" w:rsidRPr="00C916BA" w:rsidRDefault="009B5B54" w:rsidP="009B5B54">
            <w:pPr>
              <w:pStyle w:val="afc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120" w:line="240" w:lineRule="auto"/>
              <w:ind w:firstLineChars="0"/>
              <w:textAlignment w:val="auto"/>
              <w:rPr>
                <w:rFonts w:eastAsia="Yu Mincho"/>
                <w:lang w:val="en-US"/>
              </w:rPr>
            </w:pPr>
            <w:r w:rsidRPr="00C916BA">
              <w:rPr>
                <w:rFonts w:eastAsia="Yu Mincho"/>
                <w:lang w:val="en-US"/>
              </w:rPr>
              <w:t>TP2 associated with NZP CSI-RS resource 2</w:t>
            </w:r>
          </w:p>
          <w:p w14:paraId="0E77AE0B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rFonts w:eastAsiaTheme="minorEastAsia"/>
                <w:lang w:val="en-US" w:eastAsia="zh-CN"/>
              </w:rPr>
            </w:pPr>
            <w:r w:rsidRPr="00C916BA">
              <w:rPr>
                <w:rFonts w:eastAsiaTheme="minorEastAsia"/>
                <w:lang w:val="en-US" w:eastAsia="zh-CN"/>
              </w:rPr>
              <w:t>CSI reporting: One CSI associated with multi-TRP measurement hypothesis and X=0 CSI associated with single-TRP measurement hypothesis</w:t>
            </w:r>
          </w:p>
          <w:p w14:paraId="205C8BBA" w14:textId="77777777" w:rsidR="009B5B54" w:rsidRPr="00C916BA" w:rsidRDefault="009B5B54" w:rsidP="009B5B54">
            <w:pPr>
              <w:pStyle w:val="afc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120" w:line="240" w:lineRule="auto"/>
              <w:ind w:firstLineChars="0"/>
              <w:textAlignment w:val="auto"/>
              <w:rPr>
                <w:rFonts w:eastAsia="Yu Mincho"/>
                <w:lang w:val="en-US"/>
              </w:rPr>
            </w:pPr>
            <w:r w:rsidRPr="00C916BA">
              <w:rPr>
                <w:rFonts w:eastAsia="Yu Mincho"/>
                <w:lang w:val="en-US"/>
              </w:rPr>
              <w:t>CMR group 1 {CMR a} corresponding to NZP CSI-RS resource 1, K1=1</w:t>
            </w:r>
          </w:p>
          <w:p w14:paraId="19692D19" w14:textId="77777777" w:rsidR="009B5B54" w:rsidRPr="00C916BA" w:rsidRDefault="009B5B54" w:rsidP="009B5B54">
            <w:pPr>
              <w:pStyle w:val="afc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120" w:line="240" w:lineRule="auto"/>
              <w:ind w:firstLineChars="0"/>
              <w:textAlignment w:val="auto"/>
              <w:rPr>
                <w:rFonts w:eastAsia="Yu Mincho"/>
                <w:lang w:val="en-US"/>
              </w:rPr>
            </w:pPr>
            <w:r w:rsidRPr="00C916BA">
              <w:rPr>
                <w:rFonts w:eastAsia="Yu Mincho"/>
                <w:lang w:val="en-US"/>
              </w:rPr>
              <w:t>CMR group 2 {CMR b} corresponding to NZP CSI-RS resource 2, K2=1</w:t>
            </w:r>
          </w:p>
          <w:p w14:paraId="72F3D957" w14:textId="77777777" w:rsidR="009B5B54" w:rsidRPr="00C916BA" w:rsidRDefault="009B5B54" w:rsidP="009B5B54">
            <w:pPr>
              <w:pStyle w:val="afc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120" w:line="240" w:lineRule="auto"/>
              <w:ind w:firstLineChars="0"/>
              <w:textAlignment w:val="auto"/>
              <w:rPr>
                <w:rFonts w:eastAsia="Yu Mincho"/>
                <w:lang w:val="en-US"/>
              </w:rPr>
            </w:pPr>
            <w:r w:rsidRPr="00C916BA">
              <w:rPr>
                <w:rFonts w:eastAsia="Yu Mincho"/>
                <w:lang w:val="en-US"/>
              </w:rPr>
              <w:t>CMR pair (N=1) : CMR {a,b} for M-TRP measurement hypothesis</w:t>
            </w:r>
          </w:p>
          <w:p w14:paraId="0FE5E6D4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lang w:val="en-US"/>
              </w:rPr>
            </w:pPr>
            <w:r w:rsidRPr="00C916BA">
              <w:rPr>
                <w:lang w:val="en-US"/>
              </w:rPr>
              <w:t>Fix layer combination and precoding during test cases i.e. 1+1 for 2Rx, 2+2 for 4Rx</w:t>
            </w:r>
          </w:p>
          <w:p w14:paraId="01D50F30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lang w:val="en-US"/>
              </w:rPr>
            </w:pPr>
            <w:r w:rsidRPr="00C916BA">
              <w:rPr>
                <w:lang w:val="en-US"/>
              </w:rPr>
              <w:t>No time/frequency offset between two TPs</w:t>
            </w:r>
          </w:p>
          <w:p w14:paraId="65B45271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lang w:val="en-US"/>
              </w:rPr>
            </w:pPr>
            <w:r w:rsidRPr="00C916BA">
              <w:rPr>
                <w:lang w:val="en-US"/>
              </w:rPr>
              <w:t>Other test parameters reusing existing Rel-16 PDSCH requirements with single-DCI M-TRP SDM scheme</w:t>
            </w:r>
          </w:p>
          <w:p w14:paraId="51CBA71F" w14:textId="528A8ED5" w:rsidR="009B5B54" w:rsidRPr="00C916BA" w:rsidRDefault="009B5B54" w:rsidP="009B5B54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Option 2</w:t>
            </w:r>
            <w:r w:rsidR="00FC3ADD">
              <w:rPr>
                <w:rFonts w:eastAsia="宋体"/>
                <w:szCs w:val="24"/>
                <w:lang w:val="en-US" w:eastAsia="zh-CN"/>
              </w:rPr>
              <w:t>:</w:t>
            </w:r>
          </w:p>
          <w:p w14:paraId="0CD73A97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rFonts w:eastAsiaTheme="minorEastAsia"/>
                <w:lang w:val="en-US" w:eastAsia="zh-CN"/>
              </w:rPr>
            </w:pPr>
            <w:r w:rsidRPr="00C916BA">
              <w:rPr>
                <w:rFonts w:eastAsiaTheme="minorEastAsia"/>
                <w:lang w:val="en-US" w:eastAsia="zh-CN"/>
              </w:rPr>
              <w:lastRenderedPageBreak/>
              <w:t>Only consider the first reporting method with X=0 for CSI reporting requirement</w:t>
            </w:r>
          </w:p>
          <w:p w14:paraId="44FE96D5" w14:textId="77777777" w:rsidR="009B5B54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Number of antenna port, reporting granularity, CSI-RS resource type (P/AP), CSI-RS reporting type (P/AP), test metric, etc. can be reused from the existing CSI reporting cases, i.e. configuration of 4+4/8+8/16+16 port case is corresponding to that of the existing 8/16/32 port case.</w:t>
            </w:r>
          </w:p>
          <w:p w14:paraId="6F2CA01C" w14:textId="18E88204" w:rsidR="00FC3ADD" w:rsidRPr="001D2BB8" w:rsidRDefault="00FC3ADD" w:rsidP="001D2BB8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1D2BB8">
              <w:rPr>
                <w:rFonts w:eastAsia="宋体"/>
                <w:szCs w:val="24"/>
                <w:lang w:val="en-US" w:eastAsia="zh-CN"/>
              </w:rPr>
              <w:t>Other options are not preclude</w:t>
            </w:r>
            <w:r w:rsidR="001A1A11" w:rsidRPr="001D2BB8">
              <w:rPr>
                <w:rFonts w:eastAsia="宋体"/>
                <w:szCs w:val="24"/>
                <w:lang w:val="en-US" w:eastAsia="zh-CN"/>
              </w:rPr>
              <w:t>d</w:t>
            </w:r>
          </w:p>
        </w:tc>
      </w:tr>
    </w:tbl>
    <w:p w14:paraId="7FF8C235" w14:textId="77777777" w:rsidR="009B5B54" w:rsidRPr="00C916BA" w:rsidRDefault="009B5B54" w:rsidP="009B5B54">
      <w:pPr>
        <w:rPr>
          <w:rFonts w:hint="eastAsia"/>
          <w:lang w:val="en-US" w:eastAsia="zh-CN"/>
        </w:rPr>
      </w:pPr>
    </w:p>
    <w:p w14:paraId="4A4A6615" w14:textId="1E189E5C" w:rsidR="009B5B54" w:rsidRPr="00C916BA" w:rsidRDefault="009B5B54" w:rsidP="009B5B54">
      <w:pPr>
        <w:pStyle w:val="3"/>
        <w:rPr>
          <w:lang w:val="en-US"/>
        </w:rPr>
      </w:pPr>
      <w:r w:rsidRPr="00C916BA">
        <w:rPr>
          <w:lang w:val="en-US"/>
        </w:rPr>
        <w:t>Common setup for CSI reporting requirement for multi-TRP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5B54" w:rsidRPr="00C916BA" w14:paraId="4D285E1F" w14:textId="77777777" w:rsidTr="00677CAB">
        <w:tc>
          <w:tcPr>
            <w:tcW w:w="9631" w:type="dxa"/>
          </w:tcPr>
          <w:p w14:paraId="06C1986D" w14:textId="2F1BB824" w:rsidR="009B5B54" w:rsidRPr="00C916BA" w:rsidRDefault="009B5B54" w:rsidP="009B5B54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Option 1</w:t>
            </w:r>
            <w:r w:rsidR="00FC3ADD">
              <w:rPr>
                <w:rFonts w:eastAsia="宋体"/>
                <w:szCs w:val="24"/>
                <w:lang w:val="en-US" w:eastAsia="zh-CN"/>
              </w:rPr>
              <w:t>:</w:t>
            </w:r>
          </w:p>
          <w:p w14:paraId="4C013F0D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lang w:val="en-US"/>
              </w:rPr>
            </w:pPr>
            <w:r w:rsidRPr="00C916BA">
              <w:rPr>
                <w:lang w:val="en-US"/>
              </w:rPr>
              <w:t>TDLA30-5 with  statistically independent for each TRP</w:t>
            </w:r>
          </w:p>
          <w:p w14:paraId="66DCAB10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lang w:val="en-US"/>
              </w:rPr>
            </w:pPr>
            <w:r w:rsidRPr="00C916BA">
              <w:rPr>
                <w:lang w:val="en-US"/>
              </w:rPr>
              <w:t xml:space="preserve">XP High for each TRP for correlation matrix and antenna configuration </w:t>
            </w:r>
          </w:p>
          <w:p w14:paraId="3A9B80BF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lang w:val="en-US"/>
              </w:rPr>
            </w:pPr>
            <w:r w:rsidRPr="00C916BA">
              <w:rPr>
                <w:lang w:val="en-US"/>
              </w:rPr>
              <w:t xml:space="preserve">Same Pc ratios for each TRP in defining requirement </w:t>
            </w:r>
          </w:p>
          <w:p w14:paraId="38069450" w14:textId="77777777" w:rsidR="009B5B54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lang w:val="en-US"/>
              </w:rPr>
            </w:pPr>
            <w:r w:rsidRPr="00C916BA">
              <w:rPr>
                <w:lang w:val="en-US"/>
              </w:rPr>
              <w:t>The SNRs for TRP #1 and TRP #2 are assumed to be balanced with a scaling factor of 1/sqrt(2) for the transmitted signal from each TRP</w:t>
            </w:r>
          </w:p>
          <w:p w14:paraId="35DF28AE" w14:textId="7B624396" w:rsidR="00FC3ADD" w:rsidRPr="001D2BB8" w:rsidRDefault="00FC3ADD" w:rsidP="001D2BB8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1D2BB8">
              <w:rPr>
                <w:rFonts w:eastAsia="宋体"/>
                <w:szCs w:val="24"/>
                <w:lang w:val="en-US" w:eastAsia="zh-CN"/>
              </w:rPr>
              <w:t>Other options are not precluded</w:t>
            </w:r>
            <w:r>
              <w:rPr>
                <w:rFonts w:eastAsia="宋体"/>
                <w:szCs w:val="24"/>
                <w:lang w:val="en-US" w:eastAsia="zh-CN"/>
              </w:rPr>
              <w:t xml:space="preserve"> </w:t>
            </w:r>
          </w:p>
        </w:tc>
      </w:tr>
    </w:tbl>
    <w:p w14:paraId="0906A230" w14:textId="77777777" w:rsidR="009B5B54" w:rsidRPr="00C916BA" w:rsidRDefault="009B5B54" w:rsidP="009B5B54">
      <w:pPr>
        <w:rPr>
          <w:rFonts w:hint="eastAsia"/>
          <w:lang w:val="en-US" w:eastAsia="zh-CN"/>
        </w:rPr>
      </w:pPr>
    </w:p>
    <w:p w14:paraId="1CB59449" w14:textId="418FA5AB" w:rsidR="009B5B54" w:rsidRPr="00C916BA" w:rsidRDefault="009B5B54" w:rsidP="009B5B54">
      <w:pPr>
        <w:pStyle w:val="3"/>
        <w:rPr>
          <w:lang w:val="en-US"/>
        </w:rPr>
      </w:pPr>
      <w:r w:rsidRPr="00C916BA">
        <w:rPr>
          <w:lang w:val="en-US"/>
        </w:rPr>
        <w:t>Number of CSI-RS Ports for PMI reporting test</w:t>
      </w:r>
      <w:r w:rsidR="00FC3ADD">
        <w:rPr>
          <w:lang w:val="en-US"/>
        </w:rPr>
        <w:t xml:space="preserve"> if introduced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5B54" w:rsidRPr="00C916BA" w14:paraId="6EFC1C29" w14:textId="77777777" w:rsidTr="00677CAB">
        <w:tc>
          <w:tcPr>
            <w:tcW w:w="9631" w:type="dxa"/>
          </w:tcPr>
          <w:p w14:paraId="0A0B87AE" w14:textId="5FF97A0D" w:rsidR="009B5B54" w:rsidRPr="00C916BA" w:rsidRDefault="009B5B54" w:rsidP="009B5B54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Option 1</w:t>
            </w:r>
          </w:p>
          <w:p w14:paraId="7760DE7F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8 for each TRP</w:t>
            </w:r>
          </w:p>
          <w:p w14:paraId="5A44A87E" w14:textId="00CC3C76" w:rsidR="009B5B54" w:rsidRPr="00C916BA" w:rsidRDefault="009B5B54" w:rsidP="009B5B54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 xml:space="preserve">Option 2 </w:t>
            </w:r>
          </w:p>
          <w:p w14:paraId="394C45BC" w14:textId="77777777" w:rsidR="009B5B54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4 for each TRP</w:t>
            </w:r>
          </w:p>
          <w:p w14:paraId="7C80A9B9" w14:textId="23044165" w:rsidR="00FC3ADD" w:rsidRPr="00C916BA" w:rsidRDefault="00FC3ADD" w:rsidP="001D2BB8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/>
                <w:szCs w:val="24"/>
                <w:lang w:val="en-US" w:eastAsia="zh-CN"/>
              </w:rPr>
              <w:t xml:space="preserve">Other options are not precluded </w:t>
            </w:r>
          </w:p>
        </w:tc>
      </w:tr>
    </w:tbl>
    <w:p w14:paraId="7FBE2848" w14:textId="77777777" w:rsidR="009B5B54" w:rsidRPr="00C916BA" w:rsidRDefault="009B5B54" w:rsidP="009B5B54">
      <w:pPr>
        <w:rPr>
          <w:lang w:val="en-US" w:eastAsia="zh-CN"/>
        </w:rPr>
      </w:pPr>
    </w:p>
    <w:p w14:paraId="20F24402" w14:textId="0AFE732D" w:rsidR="009B5B54" w:rsidRPr="00C916BA" w:rsidRDefault="009B5B54" w:rsidP="009B5B54">
      <w:pPr>
        <w:pStyle w:val="2"/>
        <w:rPr>
          <w:lang w:val="en-US"/>
        </w:rPr>
      </w:pPr>
      <w:r w:rsidRPr="00C916BA">
        <w:rPr>
          <w:lang w:val="en-US"/>
        </w:rPr>
        <w:t>Test Setup for PMI reporting requirement for eType II port selection</w:t>
      </w:r>
      <w:r w:rsidR="00FC3ADD">
        <w:rPr>
          <w:lang w:val="en-US"/>
        </w:rPr>
        <w:t xml:space="preserve"> if introduced </w:t>
      </w:r>
    </w:p>
    <w:p w14:paraId="00D59FA1" w14:textId="25D7E650" w:rsidR="009B5B54" w:rsidRPr="00C916BA" w:rsidRDefault="009B5B54" w:rsidP="009B5B54">
      <w:pPr>
        <w:pStyle w:val="3"/>
        <w:rPr>
          <w:lang w:val="en-US"/>
        </w:rPr>
      </w:pPr>
      <w:r w:rsidRPr="00C916BA">
        <w:rPr>
          <w:lang w:val="en-US"/>
        </w:rPr>
        <w:t xml:space="preserve">Scope </w:t>
      </w:r>
      <w:r w:rsidR="00F809D7" w:rsidRPr="00C916BA">
        <w:rPr>
          <w:lang w:val="en-US"/>
        </w:rPr>
        <w:t>of</w:t>
      </w:r>
      <w:r w:rsidRPr="00C916BA">
        <w:rPr>
          <w:lang w:val="en-US"/>
        </w:rPr>
        <w:t xml:space="preserve"> PMI reporting </w:t>
      </w:r>
      <w:r w:rsidR="00F809D7" w:rsidRPr="00C916BA">
        <w:rPr>
          <w:lang w:val="en-US"/>
        </w:rPr>
        <w:t>requirement</w:t>
      </w:r>
      <w:r w:rsidRPr="00C916BA">
        <w:rPr>
          <w:lang w:val="en-US"/>
        </w:rPr>
        <w:t xml:space="preserve"> for eType II</w:t>
      </w:r>
      <w:r w:rsidR="00FC3ADD">
        <w:rPr>
          <w:lang w:val="en-US"/>
        </w:rPr>
        <w:t xml:space="preserve"> port selection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5B54" w:rsidRPr="00C916BA" w14:paraId="5D006138" w14:textId="77777777" w:rsidTr="00677CAB">
        <w:tc>
          <w:tcPr>
            <w:tcW w:w="9631" w:type="dxa"/>
          </w:tcPr>
          <w:p w14:paraId="08433C71" w14:textId="57ACAAB4" w:rsidR="009B5B54" w:rsidRPr="00C916BA" w:rsidRDefault="009B5B54" w:rsidP="009B5B54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 xml:space="preserve">Option 1: </w:t>
            </w:r>
          </w:p>
          <w:p w14:paraId="20E5C6F1" w14:textId="77777777" w:rsidR="009B5B54" w:rsidRPr="001D2BB8" w:rsidRDefault="009B5B54" w:rsidP="00677CAB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Theme="minorEastAsia"/>
                <w:lang w:val="en-US" w:eastAsia="zh-CN"/>
              </w:rPr>
              <w:t>RAN4 to evaluate both SU-MIMO and MU-MIMO options for the propagation environment and/or interference setting, when determining the Rel-17 feType II PS performance requirements.</w:t>
            </w:r>
          </w:p>
          <w:p w14:paraId="351E0DB3" w14:textId="173AB9FC" w:rsidR="00FC3ADD" w:rsidRPr="001D2BB8" w:rsidRDefault="00FC3ADD" w:rsidP="001D2BB8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/>
                <w:szCs w:val="24"/>
                <w:lang w:val="en-US" w:eastAsia="zh-CN"/>
              </w:rPr>
              <w:t>Option 2: SU-MIMO setup</w:t>
            </w:r>
          </w:p>
        </w:tc>
      </w:tr>
    </w:tbl>
    <w:p w14:paraId="6C7CBACA" w14:textId="77777777" w:rsidR="009B5B54" w:rsidRPr="00C916BA" w:rsidRDefault="009B5B54" w:rsidP="009B5B54">
      <w:pPr>
        <w:rPr>
          <w:rFonts w:hint="eastAsia"/>
          <w:lang w:val="en-US" w:eastAsia="zh-CN"/>
        </w:rPr>
      </w:pPr>
    </w:p>
    <w:p w14:paraId="7A0EB742" w14:textId="763F2C85" w:rsidR="009B5B54" w:rsidRPr="00C916BA" w:rsidRDefault="009B5B54" w:rsidP="009B5B54">
      <w:pPr>
        <w:pStyle w:val="3"/>
        <w:rPr>
          <w:lang w:val="en-US"/>
        </w:rPr>
      </w:pPr>
      <w:r w:rsidRPr="00C916BA">
        <w:rPr>
          <w:lang w:val="en-US"/>
        </w:rPr>
        <w:t>Modeling BF CSI-RS Port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5B54" w:rsidRPr="00C916BA" w14:paraId="784CDD21" w14:textId="77777777" w:rsidTr="00677CAB">
        <w:tc>
          <w:tcPr>
            <w:tcW w:w="9631" w:type="dxa"/>
          </w:tcPr>
          <w:p w14:paraId="32D63CB9" w14:textId="075A70F7" w:rsidR="009B5B54" w:rsidRPr="00C916BA" w:rsidRDefault="009B5B54" w:rsidP="00677CAB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 xml:space="preserve">Option 1 </w:t>
            </w:r>
          </w:p>
          <w:p w14:paraId="14774288" w14:textId="77777777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Theme="minorEastAsia"/>
                <w:lang w:val="en-US" w:eastAsia="zh-CN"/>
              </w:rPr>
              <w:t>Option 1a: Apply specific beamforming vector on each CSI-RS pair (polarization)</w:t>
            </w:r>
          </w:p>
          <w:p w14:paraId="25F6F1CD" w14:textId="77777777" w:rsidR="009B5B54" w:rsidRPr="001D2BB8" w:rsidRDefault="009B5B54" w:rsidP="00677CAB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Theme="minorEastAsia"/>
                <w:lang w:val="en-US" w:eastAsia="zh-CN"/>
              </w:rPr>
              <w:lastRenderedPageBreak/>
              <w:t>Option 1b: Apply power scaling factor on each CSI-RS pair (polarization)</w:t>
            </w:r>
          </w:p>
          <w:p w14:paraId="54AC7D39" w14:textId="096137BB" w:rsidR="00FC3ADD" w:rsidRPr="001D2BB8" w:rsidRDefault="00FC3ADD" w:rsidP="001D2BB8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O</w:t>
            </w:r>
            <w:r>
              <w:rPr>
                <w:rFonts w:eastAsia="宋体"/>
                <w:szCs w:val="24"/>
                <w:lang w:val="en-US" w:eastAsia="zh-CN"/>
              </w:rPr>
              <w:t>ther options are not precluded</w:t>
            </w:r>
            <w:r w:rsidRPr="00C916BA">
              <w:rPr>
                <w:rFonts w:eastAsia="宋体"/>
                <w:szCs w:val="24"/>
                <w:lang w:val="en-US" w:eastAsia="zh-CN"/>
              </w:rPr>
              <w:t xml:space="preserve">: </w:t>
            </w:r>
          </w:p>
        </w:tc>
      </w:tr>
    </w:tbl>
    <w:p w14:paraId="40CD9F61" w14:textId="77777777" w:rsidR="009B5B54" w:rsidRPr="00C916BA" w:rsidRDefault="009B5B54" w:rsidP="009B5B54">
      <w:pPr>
        <w:rPr>
          <w:rFonts w:hint="eastAsia"/>
          <w:lang w:val="en-US" w:eastAsia="zh-CN"/>
        </w:rPr>
      </w:pPr>
    </w:p>
    <w:p w14:paraId="0927C36B" w14:textId="23ADCF52" w:rsidR="009B5B54" w:rsidRPr="00C916BA" w:rsidRDefault="009B5B54" w:rsidP="009B5B54">
      <w:pPr>
        <w:pStyle w:val="2"/>
        <w:rPr>
          <w:lang w:val="en-US"/>
        </w:rPr>
      </w:pPr>
      <w:r w:rsidRPr="00C916BA">
        <w:rPr>
          <w:lang w:val="en-US"/>
        </w:rPr>
        <w:t>Test Setup for PMI reporting requirement for inter-cell interference</w:t>
      </w:r>
      <w:r w:rsidR="001A1A11">
        <w:rPr>
          <w:lang w:val="en-US"/>
        </w:rPr>
        <w:t xml:space="preserve"> if introduced </w:t>
      </w:r>
    </w:p>
    <w:p w14:paraId="4095D4A5" w14:textId="6472B63F" w:rsidR="00BF4287" w:rsidRPr="00C916BA" w:rsidRDefault="009B5B54" w:rsidP="00BF4287">
      <w:pPr>
        <w:pStyle w:val="3"/>
        <w:rPr>
          <w:lang w:val="en-US"/>
        </w:rPr>
      </w:pPr>
      <w:r w:rsidRPr="00C916BA">
        <w:rPr>
          <w:lang w:val="en-US"/>
        </w:rPr>
        <w:t xml:space="preserve">Simulation Assumption for evaluation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5B54" w:rsidRPr="00C916BA" w14:paraId="7C138243" w14:textId="77777777" w:rsidTr="00677CAB">
        <w:tc>
          <w:tcPr>
            <w:tcW w:w="9631" w:type="dxa"/>
          </w:tcPr>
          <w:p w14:paraId="31C081BE" w14:textId="6E578290" w:rsidR="009B5B54" w:rsidRPr="00C916BA" w:rsidRDefault="009B5B54" w:rsidP="00677CAB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 xml:space="preserve">Option 1: </w:t>
            </w:r>
          </w:p>
          <w:p w14:paraId="08F00C46" w14:textId="7BED31BC" w:rsidR="009B5B54" w:rsidRPr="00C916BA" w:rsidRDefault="009B5B54" w:rsidP="009B5B54">
            <w:pPr>
              <w:pStyle w:val="afc"/>
              <w:numPr>
                <w:ilvl w:val="2"/>
                <w:numId w:val="4"/>
              </w:numPr>
              <w:spacing w:line="240" w:lineRule="auto"/>
              <w:ind w:left="1920" w:firstLineChars="0"/>
              <w:rPr>
                <w:rFonts w:eastAsia="宋体"/>
                <w:szCs w:val="24"/>
                <w:lang w:val="en-US" w:eastAsia="zh-CN"/>
              </w:rPr>
            </w:pPr>
            <w:r w:rsidRPr="00C916BA">
              <w:rPr>
                <w:rFonts w:eastAsia="宋体"/>
                <w:szCs w:val="24"/>
                <w:lang w:val="en-US" w:eastAsia="zh-CN"/>
              </w:rPr>
              <w:t>Consider the simulation assumption of RAN1 evaluation and CQI reporting test for inter-cell interference as a starting point</w:t>
            </w:r>
          </w:p>
        </w:tc>
      </w:tr>
    </w:tbl>
    <w:p w14:paraId="53C910CA" w14:textId="77777777" w:rsidR="00C34276" w:rsidRPr="00C916BA" w:rsidRDefault="00C34276" w:rsidP="009B5B54">
      <w:pPr>
        <w:rPr>
          <w:rFonts w:hint="eastAsia"/>
          <w:lang w:val="en-US" w:eastAsia="zh-CN"/>
        </w:rPr>
      </w:pPr>
    </w:p>
    <w:p w14:paraId="741AB5E2" w14:textId="018D53B9" w:rsidR="009B5B54" w:rsidRPr="00C916BA" w:rsidRDefault="001A1A11" w:rsidP="009B5B54">
      <w:pPr>
        <w:pStyle w:val="3"/>
        <w:rPr>
          <w:lang w:val="en-US"/>
        </w:rPr>
      </w:pPr>
      <w:r>
        <w:rPr>
          <w:lang w:val="en-US"/>
        </w:rPr>
        <w:t xml:space="preserve">Possible </w:t>
      </w:r>
      <w:r w:rsidR="009B5B54" w:rsidRPr="00C916BA">
        <w:rPr>
          <w:lang w:val="en-US"/>
        </w:rPr>
        <w:t>Test Metric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4276" w:rsidRPr="00C916BA" w14:paraId="151B7F5F" w14:textId="77777777" w:rsidTr="00677CAB">
        <w:tc>
          <w:tcPr>
            <w:tcW w:w="9631" w:type="dxa"/>
          </w:tcPr>
          <w:p w14:paraId="0C6EE388" w14:textId="220F5927" w:rsidR="00C34276" w:rsidRPr="00C916BA" w:rsidRDefault="00C34276" w:rsidP="001D2BB8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lang w:val="en-US"/>
              </w:rPr>
            </w:pPr>
            <w:r w:rsidRPr="001D2BB8">
              <w:rPr>
                <w:rFonts w:eastAsia="宋体"/>
                <w:szCs w:val="24"/>
                <w:lang w:val="en-US" w:eastAsia="zh-CN"/>
              </w:rPr>
              <w:t>Throughput ratio between follow PMI with inter-cell interference and follow PMI without interference</w:t>
            </w:r>
            <w:r w:rsidR="001A1A11">
              <w:rPr>
                <w:rFonts w:eastAsia="宋体"/>
                <w:szCs w:val="24"/>
                <w:lang w:val="en-US" w:eastAsia="zh-CN"/>
              </w:rPr>
              <w:t xml:space="preserve"> </w:t>
            </w:r>
            <w:r w:rsidR="001A1A11" w:rsidRPr="001D2BB8">
              <w:rPr>
                <w:rFonts w:eastAsia="宋体"/>
                <w:szCs w:val="24"/>
                <w:lang w:val="en-US" w:eastAsia="zh-CN"/>
              </w:rPr>
              <w:t>as a starting point</w:t>
            </w:r>
          </w:p>
        </w:tc>
      </w:tr>
    </w:tbl>
    <w:p w14:paraId="70D46093" w14:textId="77777777" w:rsidR="00C34276" w:rsidRPr="00C916BA" w:rsidRDefault="00C34276" w:rsidP="00E90D77">
      <w:pPr>
        <w:spacing w:after="120"/>
        <w:rPr>
          <w:lang w:val="en-US"/>
        </w:rPr>
      </w:pPr>
    </w:p>
    <w:p w14:paraId="67265F26" w14:textId="311E20AB" w:rsidR="00A06606" w:rsidRPr="00C916BA" w:rsidRDefault="00A06606" w:rsidP="00A06606">
      <w:pPr>
        <w:pStyle w:val="1"/>
        <w:rPr>
          <w:lang w:val="en-US" w:eastAsia="zh-CN"/>
        </w:rPr>
      </w:pPr>
      <w:r w:rsidRPr="00C916BA">
        <w:rPr>
          <w:lang w:val="en-US" w:eastAsia="zh-CN"/>
        </w:rPr>
        <w:t xml:space="preserve">Reference </w:t>
      </w:r>
    </w:p>
    <w:p w14:paraId="493951DB" w14:textId="656E6B3D" w:rsidR="003F07EE" w:rsidRPr="00C916BA" w:rsidRDefault="00521621" w:rsidP="000D4E3D">
      <w:pPr>
        <w:pStyle w:val="afc"/>
        <w:numPr>
          <w:ilvl w:val="0"/>
          <w:numId w:val="3"/>
        </w:numPr>
        <w:ind w:firstLineChars="0"/>
        <w:rPr>
          <w:lang w:val="en-US" w:eastAsia="zh-CN"/>
        </w:rPr>
      </w:pPr>
      <w:r w:rsidRPr="00C916BA">
        <w:rPr>
          <w:rFonts w:eastAsiaTheme="minorEastAsia"/>
          <w:lang w:val="en-US" w:eastAsia="zh-CN"/>
        </w:rPr>
        <w:t>R4-</w:t>
      </w:r>
      <w:r w:rsidR="00C34276" w:rsidRPr="00C916BA">
        <w:rPr>
          <w:rFonts w:eastAsiaTheme="minorEastAsia"/>
          <w:lang w:val="en-US" w:eastAsia="zh-CN"/>
        </w:rPr>
        <w:t>2202976</w:t>
      </w:r>
      <w:r w:rsidR="00AE1D24" w:rsidRPr="00C916BA">
        <w:rPr>
          <w:rFonts w:eastAsiaTheme="minorEastAsia"/>
          <w:lang w:val="en-US" w:eastAsia="zh-CN"/>
        </w:rPr>
        <w:t>, E</w:t>
      </w:r>
      <w:r w:rsidR="00E53237" w:rsidRPr="00C916BA">
        <w:rPr>
          <w:rFonts w:eastAsiaTheme="minorEastAsia"/>
          <w:lang w:val="en-US" w:eastAsia="zh-CN"/>
        </w:rPr>
        <w:t>mail discussion summary for [101-</w:t>
      </w:r>
      <w:r w:rsidRPr="00C916BA">
        <w:rPr>
          <w:rFonts w:eastAsiaTheme="minorEastAsia"/>
          <w:lang w:val="en-US" w:eastAsia="zh-CN"/>
        </w:rPr>
        <w:t>bis-</w:t>
      </w:r>
      <w:r w:rsidR="00E53237" w:rsidRPr="00C916BA">
        <w:rPr>
          <w:rFonts w:eastAsiaTheme="minorEastAsia"/>
          <w:lang w:val="en-US" w:eastAsia="zh-CN"/>
        </w:rPr>
        <w:t>e][</w:t>
      </w:r>
      <w:r w:rsidR="00C34276" w:rsidRPr="00C916BA">
        <w:rPr>
          <w:rFonts w:eastAsiaTheme="minorEastAsia"/>
          <w:lang w:val="en-US" w:eastAsia="zh-CN"/>
        </w:rPr>
        <w:t>320</w:t>
      </w:r>
      <w:r w:rsidR="00AE1D24" w:rsidRPr="00C916BA">
        <w:rPr>
          <w:rFonts w:eastAsiaTheme="minorEastAsia"/>
          <w:lang w:val="en-US" w:eastAsia="zh-CN"/>
        </w:rPr>
        <w:t xml:space="preserve">] </w:t>
      </w:r>
      <w:r w:rsidR="00C34276" w:rsidRPr="00C916BA">
        <w:rPr>
          <w:rFonts w:eastAsiaTheme="minorEastAsia"/>
          <w:lang w:val="en-US" w:eastAsia="zh-CN"/>
        </w:rPr>
        <w:t>NR_FeMIMO_Demod_NWM</w:t>
      </w:r>
      <w:r w:rsidR="00E53237" w:rsidRPr="00C916BA">
        <w:rPr>
          <w:rFonts w:eastAsiaTheme="minorEastAsia"/>
          <w:lang w:val="en-US" w:eastAsia="zh-CN"/>
        </w:rPr>
        <w:t>, Samsung, RAN4#101</w:t>
      </w:r>
      <w:r w:rsidR="00AE1D24" w:rsidRPr="00C916BA">
        <w:rPr>
          <w:rFonts w:eastAsiaTheme="minorEastAsia"/>
          <w:lang w:val="en-US" w:eastAsia="zh-CN"/>
        </w:rPr>
        <w:t>-e meeting</w:t>
      </w:r>
    </w:p>
    <w:sectPr w:rsidR="003F07EE" w:rsidRPr="00C916B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A7092" w14:textId="77777777" w:rsidR="00A415D9" w:rsidRDefault="00A415D9" w:rsidP="00251F9A">
      <w:pPr>
        <w:spacing w:after="0" w:line="240" w:lineRule="auto"/>
      </w:pPr>
      <w:r>
        <w:separator/>
      </w:r>
    </w:p>
  </w:endnote>
  <w:endnote w:type="continuationSeparator" w:id="0">
    <w:p w14:paraId="71CC34BC" w14:textId="77777777" w:rsidR="00A415D9" w:rsidRDefault="00A415D9" w:rsidP="00251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F911B" w14:textId="77777777" w:rsidR="00A415D9" w:rsidRDefault="00A415D9" w:rsidP="00251F9A">
      <w:pPr>
        <w:spacing w:after="0" w:line="240" w:lineRule="auto"/>
      </w:pPr>
      <w:r>
        <w:separator/>
      </w:r>
    </w:p>
  </w:footnote>
  <w:footnote w:type="continuationSeparator" w:id="0">
    <w:p w14:paraId="361D0CD9" w14:textId="77777777" w:rsidR="00A415D9" w:rsidRDefault="00A415D9" w:rsidP="00251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87970"/>
    <w:multiLevelType w:val="hybridMultilevel"/>
    <w:tmpl w:val="094ABE08"/>
    <w:lvl w:ilvl="0" w:tplc="571A16EC">
      <w:start w:val="9"/>
      <w:numFmt w:val="bullet"/>
      <w:lvlText w:val="-"/>
      <w:lvlJc w:val="left"/>
      <w:pPr>
        <w:ind w:left="23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0" w:hanging="420"/>
      </w:pPr>
      <w:rPr>
        <w:rFonts w:ascii="Wingdings" w:hAnsi="Wingdings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DED"/>
    <w:multiLevelType w:val="multilevel"/>
    <w:tmpl w:val="0C3C0DED"/>
    <w:lvl w:ilvl="0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46125E"/>
    <w:multiLevelType w:val="hybridMultilevel"/>
    <w:tmpl w:val="B0E23EB6"/>
    <w:lvl w:ilvl="0" w:tplc="59069846">
      <w:numFmt w:val="bullet"/>
      <w:lvlText w:val="-"/>
      <w:lvlJc w:val="left"/>
      <w:pPr>
        <w:ind w:left="186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D04EC"/>
    <w:multiLevelType w:val="multilevel"/>
    <w:tmpl w:val="1D6D04EC"/>
    <w:lvl w:ilvl="0">
      <w:start w:val="2691"/>
      <w:numFmt w:val="bullet"/>
      <w:lvlText w:val="-"/>
      <w:lvlJc w:val="left"/>
      <w:pPr>
        <w:ind w:left="22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 w15:restartNumberingAfterBreak="0">
    <w:nsid w:val="227C2AA4"/>
    <w:multiLevelType w:val="hybridMultilevel"/>
    <w:tmpl w:val="20E0A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414EE"/>
    <w:multiLevelType w:val="hybridMultilevel"/>
    <w:tmpl w:val="9DD46B12"/>
    <w:lvl w:ilvl="0" w:tplc="9C48EAC6">
      <w:numFmt w:val="bullet"/>
      <w:lvlText w:val="-"/>
      <w:lvlJc w:val="left"/>
      <w:pPr>
        <w:ind w:left="2626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04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46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8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30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72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14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6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86" w:hanging="420"/>
      </w:pPr>
      <w:rPr>
        <w:rFonts w:ascii="Wingdings" w:hAnsi="Wingdings" w:hint="default"/>
      </w:rPr>
    </w:lvl>
  </w:abstractNum>
  <w:abstractNum w:abstractNumId="9" w15:restartNumberingAfterBreak="0">
    <w:nsid w:val="2AE017F2"/>
    <w:multiLevelType w:val="hybridMultilevel"/>
    <w:tmpl w:val="A9E0863C"/>
    <w:lvl w:ilvl="0" w:tplc="38626082">
      <w:start w:val="2"/>
      <w:numFmt w:val="bullet"/>
      <w:lvlText w:val="-"/>
      <w:lvlJc w:val="left"/>
      <w:pPr>
        <w:ind w:left="4066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4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9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7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1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0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426" w:hanging="420"/>
      </w:pPr>
      <w:rPr>
        <w:rFonts w:ascii="Wingdings" w:hAnsi="Wingdings" w:hint="default"/>
      </w:rPr>
    </w:lvl>
  </w:abstractNum>
  <w:abstractNum w:abstractNumId="10" w15:restartNumberingAfterBreak="0">
    <w:nsid w:val="30E20361"/>
    <w:multiLevelType w:val="hybridMultilevel"/>
    <w:tmpl w:val="C42E9E2E"/>
    <w:lvl w:ilvl="0" w:tplc="20000005">
      <w:start w:val="1"/>
      <w:numFmt w:val="bullet"/>
      <w:lvlText w:val=""/>
      <w:lvlJc w:val="left"/>
      <w:pPr>
        <w:ind w:left="36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0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44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9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3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7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1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65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7006" w:hanging="420"/>
      </w:pPr>
      <w:rPr>
        <w:rFonts w:ascii="Wingdings" w:hAnsi="Wingdings" w:hint="default"/>
      </w:rPr>
    </w:lvl>
  </w:abstractNum>
  <w:abstractNum w:abstractNumId="11" w15:restartNumberingAfterBreak="0">
    <w:nsid w:val="31ED1F25"/>
    <w:multiLevelType w:val="hybridMultilevel"/>
    <w:tmpl w:val="31FA9E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0D0547"/>
    <w:multiLevelType w:val="multilevel"/>
    <w:tmpl w:val="521C3417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AD37A3D"/>
    <w:multiLevelType w:val="multilevel"/>
    <w:tmpl w:val="C7DE4C32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B5A2EDE"/>
    <w:multiLevelType w:val="hybridMultilevel"/>
    <w:tmpl w:val="5D143B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0F3102"/>
    <w:multiLevelType w:val="multilevel"/>
    <w:tmpl w:val="410F310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1C3417"/>
    <w:multiLevelType w:val="multilevel"/>
    <w:tmpl w:val="521C3417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7A5324"/>
    <w:multiLevelType w:val="hybridMultilevel"/>
    <w:tmpl w:val="C604442E"/>
    <w:lvl w:ilvl="0" w:tplc="0409000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60" w:hanging="420"/>
      </w:pPr>
      <w:rPr>
        <w:rFonts w:ascii="Wingdings" w:hAnsi="Wingdings" w:hint="default"/>
      </w:rPr>
    </w:lvl>
  </w:abstractNum>
  <w:abstractNum w:abstractNumId="20" w15:restartNumberingAfterBreak="0">
    <w:nsid w:val="5CF317A7"/>
    <w:multiLevelType w:val="hybridMultilevel"/>
    <w:tmpl w:val="310C2586"/>
    <w:lvl w:ilvl="0" w:tplc="C89A3F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2694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FC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0F3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ECF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6CA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8E4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ED8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8895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E9793E"/>
    <w:multiLevelType w:val="hybridMultilevel"/>
    <w:tmpl w:val="20FCEA1A"/>
    <w:lvl w:ilvl="0" w:tplc="571A16EC">
      <w:start w:val="9"/>
      <w:numFmt w:val="bullet"/>
      <w:lvlText w:val="-"/>
      <w:lvlJc w:val="left"/>
      <w:pPr>
        <w:ind w:left="22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22" w15:restartNumberingAfterBreak="0">
    <w:nsid w:val="65E53FC4"/>
    <w:multiLevelType w:val="multilevel"/>
    <w:tmpl w:val="65E53FC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1690D0E"/>
    <w:multiLevelType w:val="hybridMultilevel"/>
    <w:tmpl w:val="2BB2D506"/>
    <w:lvl w:ilvl="0" w:tplc="D6C83C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0D2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25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EC3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80C8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98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454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4AF3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ECCF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22B1C02"/>
    <w:multiLevelType w:val="hybridMultilevel"/>
    <w:tmpl w:val="5FD03D94"/>
    <w:lvl w:ilvl="0" w:tplc="17C8AD62">
      <w:start w:val="2691"/>
      <w:numFmt w:val="bullet"/>
      <w:lvlText w:val="-"/>
      <w:lvlJc w:val="left"/>
      <w:pPr>
        <w:ind w:left="276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20" w:hanging="420"/>
      </w:pPr>
      <w:rPr>
        <w:rFonts w:ascii="Wingdings" w:hAnsi="Wingdings" w:hint="default"/>
      </w:rPr>
    </w:lvl>
  </w:abstractNum>
  <w:abstractNum w:abstractNumId="25" w15:restartNumberingAfterBreak="0">
    <w:nsid w:val="7D8E139D"/>
    <w:multiLevelType w:val="hybridMultilevel"/>
    <w:tmpl w:val="468CFE7A"/>
    <w:lvl w:ilvl="0" w:tplc="55889B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0CA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401F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DC01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E7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CA5F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046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E48A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661A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444F52"/>
    <w:multiLevelType w:val="hybridMultilevel"/>
    <w:tmpl w:val="53B25198"/>
    <w:lvl w:ilvl="0" w:tplc="9C48EA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7"/>
  </w:num>
  <w:num w:numId="4">
    <w:abstractNumId w:val="18"/>
  </w:num>
  <w:num w:numId="5">
    <w:abstractNumId w:val="5"/>
  </w:num>
  <w:num w:numId="6">
    <w:abstractNumId w:val="1"/>
  </w:num>
  <w:num w:numId="7">
    <w:abstractNumId w:val="12"/>
  </w:num>
  <w:num w:numId="8">
    <w:abstractNumId w:val="25"/>
  </w:num>
  <w:num w:numId="9">
    <w:abstractNumId w:val="20"/>
  </w:num>
  <w:num w:numId="10">
    <w:abstractNumId w:val="23"/>
  </w:num>
  <w:num w:numId="11">
    <w:abstractNumId w:val="26"/>
  </w:num>
  <w:num w:numId="12">
    <w:abstractNumId w:val="27"/>
  </w:num>
  <w:num w:numId="13">
    <w:abstractNumId w:val="8"/>
  </w:num>
  <w:num w:numId="14">
    <w:abstractNumId w:val="10"/>
  </w:num>
  <w:num w:numId="15">
    <w:abstractNumId w:val="2"/>
  </w:num>
  <w:num w:numId="16">
    <w:abstractNumId w:val="9"/>
  </w:num>
  <w:num w:numId="17">
    <w:abstractNumId w:val="17"/>
  </w:num>
  <w:num w:numId="18">
    <w:abstractNumId w:val="13"/>
  </w:num>
  <w:num w:numId="19">
    <w:abstractNumId w:val="6"/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2"/>
  </w:num>
  <w:num w:numId="24">
    <w:abstractNumId w:val="14"/>
  </w:num>
  <w:num w:numId="25">
    <w:abstractNumId w:val="4"/>
  </w:num>
  <w:num w:numId="26">
    <w:abstractNumId w:val="21"/>
  </w:num>
  <w:num w:numId="27">
    <w:abstractNumId w:val="24"/>
  </w:num>
  <w:num w:numId="28">
    <w:abstractNumId w:val="7"/>
  </w:num>
  <w:num w:numId="29">
    <w:abstractNumId w:val="0"/>
  </w:num>
  <w:num w:numId="30">
    <w:abstractNumId w:val="11"/>
  </w:num>
  <w:num w:numId="31">
    <w:abstractNumId w:val="15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3NzEwMrMwNDexMDNR0lEKTi0uzszPAykwqgUAHPxDfywAAAA="/>
  </w:docVars>
  <w:rsids>
    <w:rsidRoot w:val="00282213"/>
    <w:rsid w:val="00000265"/>
    <w:rsid w:val="0000223C"/>
    <w:rsid w:val="0000246D"/>
    <w:rsid w:val="00002CE2"/>
    <w:rsid w:val="00004165"/>
    <w:rsid w:val="00011E2E"/>
    <w:rsid w:val="00020C56"/>
    <w:rsid w:val="00026ACC"/>
    <w:rsid w:val="0003171D"/>
    <w:rsid w:val="00031C1D"/>
    <w:rsid w:val="00035C50"/>
    <w:rsid w:val="00041E3F"/>
    <w:rsid w:val="000430D6"/>
    <w:rsid w:val="000457A1"/>
    <w:rsid w:val="00050001"/>
    <w:rsid w:val="00052041"/>
    <w:rsid w:val="0005326A"/>
    <w:rsid w:val="00056F8A"/>
    <w:rsid w:val="00061E36"/>
    <w:rsid w:val="0006266D"/>
    <w:rsid w:val="00063C0D"/>
    <w:rsid w:val="000644D5"/>
    <w:rsid w:val="0006537E"/>
    <w:rsid w:val="00065506"/>
    <w:rsid w:val="00071246"/>
    <w:rsid w:val="0007382E"/>
    <w:rsid w:val="00073C7A"/>
    <w:rsid w:val="0007594B"/>
    <w:rsid w:val="000766E1"/>
    <w:rsid w:val="0007708B"/>
    <w:rsid w:val="00077FF6"/>
    <w:rsid w:val="00080D82"/>
    <w:rsid w:val="00081692"/>
    <w:rsid w:val="00081AAD"/>
    <w:rsid w:val="00082C46"/>
    <w:rsid w:val="00084AC1"/>
    <w:rsid w:val="00084D6E"/>
    <w:rsid w:val="00085A0E"/>
    <w:rsid w:val="00087548"/>
    <w:rsid w:val="00087FB9"/>
    <w:rsid w:val="00093E7E"/>
    <w:rsid w:val="00095532"/>
    <w:rsid w:val="000A1830"/>
    <w:rsid w:val="000A4121"/>
    <w:rsid w:val="000A4AA3"/>
    <w:rsid w:val="000A550E"/>
    <w:rsid w:val="000B0960"/>
    <w:rsid w:val="000B1A55"/>
    <w:rsid w:val="000B20BB"/>
    <w:rsid w:val="000B2A6E"/>
    <w:rsid w:val="000B2EF6"/>
    <w:rsid w:val="000B2FA6"/>
    <w:rsid w:val="000B32D3"/>
    <w:rsid w:val="000B4006"/>
    <w:rsid w:val="000B4AA0"/>
    <w:rsid w:val="000C09B0"/>
    <w:rsid w:val="000C2553"/>
    <w:rsid w:val="000C35BF"/>
    <w:rsid w:val="000C38C3"/>
    <w:rsid w:val="000C4549"/>
    <w:rsid w:val="000C4DB7"/>
    <w:rsid w:val="000C6234"/>
    <w:rsid w:val="000C63C7"/>
    <w:rsid w:val="000D09FD"/>
    <w:rsid w:val="000D1755"/>
    <w:rsid w:val="000D40BB"/>
    <w:rsid w:val="000D44FB"/>
    <w:rsid w:val="000D4E3D"/>
    <w:rsid w:val="000D4FCD"/>
    <w:rsid w:val="000D54F4"/>
    <w:rsid w:val="000D574B"/>
    <w:rsid w:val="000D6CFC"/>
    <w:rsid w:val="000E537B"/>
    <w:rsid w:val="000E57D0"/>
    <w:rsid w:val="000E65B1"/>
    <w:rsid w:val="000E6D4F"/>
    <w:rsid w:val="000E7858"/>
    <w:rsid w:val="000F1EC2"/>
    <w:rsid w:val="000F3515"/>
    <w:rsid w:val="000F39CA"/>
    <w:rsid w:val="000F595E"/>
    <w:rsid w:val="00107927"/>
    <w:rsid w:val="00110E26"/>
    <w:rsid w:val="00111321"/>
    <w:rsid w:val="00117BD6"/>
    <w:rsid w:val="001206C2"/>
    <w:rsid w:val="00121978"/>
    <w:rsid w:val="00122573"/>
    <w:rsid w:val="00123422"/>
    <w:rsid w:val="00124B6A"/>
    <w:rsid w:val="00126CCD"/>
    <w:rsid w:val="00132A46"/>
    <w:rsid w:val="00132D31"/>
    <w:rsid w:val="001358CC"/>
    <w:rsid w:val="00136D4C"/>
    <w:rsid w:val="00136FD7"/>
    <w:rsid w:val="00140160"/>
    <w:rsid w:val="00140359"/>
    <w:rsid w:val="00140B1B"/>
    <w:rsid w:val="00141867"/>
    <w:rsid w:val="00142538"/>
    <w:rsid w:val="00142BB9"/>
    <w:rsid w:val="00144F96"/>
    <w:rsid w:val="00146832"/>
    <w:rsid w:val="00150EB9"/>
    <w:rsid w:val="00151EAC"/>
    <w:rsid w:val="00153528"/>
    <w:rsid w:val="00154E68"/>
    <w:rsid w:val="00156BEC"/>
    <w:rsid w:val="001602DB"/>
    <w:rsid w:val="00160E52"/>
    <w:rsid w:val="00162548"/>
    <w:rsid w:val="001712BA"/>
    <w:rsid w:val="00172183"/>
    <w:rsid w:val="001751AB"/>
    <w:rsid w:val="00175A3F"/>
    <w:rsid w:val="00177C1A"/>
    <w:rsid w:val="00180E09"/>
    <w:rsid w:val="00182EAC"/>
    <w:rsid w:val="00183D4C"/>
    <w:rsid w:val="00183F6D"/>
    <w:rsid w:val="0018670E"/>
    <w:rsid w:val="001868BC"/>
    <w:rsid w:val="0019219A"/>
    <w:rsid w:val="00192E54"/>
    <w:rsid w:val="00195077"/>
    <w:rsid w:val="001964DC"/>
    <w:rsid w:val="001A033F"/>
    <w:rsid w:val="001A08AA"/>
    <w:rsid w:val="001A1A11"/>
    <w:rsid w:val="001A54B7"/>
    <w:rsid w:val="001A57C4"/>
    <w:rsid w:val="001A59CB"/>
    <w:rsid w:val="001B2674"/>
    <w:rsid w:val="001B7991"/>
    <w:rsid w:val="001B7C31"/>
    <w:rsid w:val="001C1409"/>
    <w:rsid w:val="001C2AE6"/>
    <w:rsid w:val="001C4A89"/>
    <w:rsid w:val="001C6177"/>
    <w:rsid w:val="001D0363"/>
    <w:rsid w:val="001D12B4"/>
    <w:rsid w:val="001D1C05"/>
    <w:rsid w:val="001D22FA"/>
    <w:rsid w:val="001D2BB8"/>
    <w:rsid w:val="001D7D94"/>
    <w:rsid w:val="001E047A"/>
    <w:rsid w:val="001E0A28"/>
    <w:rsid w:val="001E4218"/>
    <w:rsid w:val="001E5552"/>
    <w:rsid w:val="001E660B"/>
    <w:rsid w:val="001F0B20"/>
    <w:rsid w:val="001F2A9F"/>
    <w:rsid w:val="001F5244"/>
    <w:rsid w:val="00200A62"/>
    <w:rsid w:val="00203740"/>
    <w:rsid w:val="00207CB2"/>
    <w:rsid w:val="00211F33"/>
    <w:rsid w:val="002138EA"/>
    <w:rsid w:val="002139EA"/>
    <w:rsid w:val="00213F84"/>
    <w:rsid w:val="00214FBD"/>
    <w:rsid w:val="00221E08"/>
    <w:rsid w:val="00222897"/>
    <w:rsid w:val="00222B0C"/>
    <w:rsid w:val="00223408"/>
    <w:rsid w:val="0022488A"/>
    <w:rsid w:val="00226E10"/>
    <w:rsid w:val="00235394"/>
    <w:rsid w:val="00235577"/>
    <w:rsid w:val="002371B2"/>
    <w:rsid w:val="00237FF8"/>
    <w:rsid w:val="0024348A"/>
    <w:rsid w:val="002435CA"/>
    <w:rsid w:val="00243F77"/>
    <w:rsid w:val="0024469F"/>
    <w:rsid w:val="00250B5B"/>
    <w:rsid w:val="00251F9A"/>
    <w:rsid w:val="00252DB8"/>
    <w:rsid w:val="0025356A"/>
    <w:rsid w:val="002537BC"/>
    <w:rsid w:val="0025515D"/>
    <w:rsid w:val="0025552A"/>
    <w:rsid w:val="00255C58"/>
    <w:rsid w:val="00260EC7"/>
    <w:rsid w:val="00261539"/>
    <w:rsid w:val="0026179F"/>
    <w:rsid w:val="002623D2"/>
    <w:rsid w:val="002666AE"/>
    <w:rsid w:val="0026750A"/>
    <w:rsid w:val="00274E1A"/>
    <w:rsid w:val="00276561"/>
    <w:rsid w:val="002775B1"/>
    <w:rsid w:val="002775B9"/>
    <w:rsid w:val="002811C4"/>
    <w:rsid w:val="00282213"/>
    <w:rsid w:val="00284016"/>
    <w:rsid w:val="002858BF"/>
    <w:rsid w:val="002939AF"/>
    <w:rsid w:val="00294491"/>
    <w:rsid w:val="0029452D"/>
    <w:rsid w:val="00294BDE"/>
    <w:rsid w:val="00294F8B"/>
    <w:rsid w:val="00295102"/>
    <w:rsid w:val="002A0CED"/>
    <w:rsid w:val="002A4CD0"/>
    <w:rsid w:val="002A7DA6"/>
    <w:rsid w:val="002B0D1D"/>
    <w:rsid w:val="002B1AB1"/>
    <w:rsid w:val="002B516C"/>
    <w:rsid w:val="002B5E1D"/>
    <w:rsid w:val="002B60C1"/>
    <w:rsid w:val="002B7EE9"/>
    <w:rsid w:val="002C13F4"/>
    <w:rsid w:val="002C4B52"/>
    <w:rsid w:val="002D03E5"/>
    <w:rsid w:val="002D36EB"/>
    <w:rsid w:val="002D3DAB"/>
    <w:rsid w:val="002D6BDF"/>
    <w:rsid w:val="002D6F9D"/>
    <w:rsid w:val="002E0AE0"/>
    <w:rsid w:val="002E2CE9"/>
    <w:rsid w:val="002E3BF7"/>
    <w:rsid w:val="002E403E"/>
    <w:rsid w:val="002E4C74"/>
    <w:rsid w:val="002F158C"/>
    <w:rsid w:val="002F2608"/>
    <w:rsid w:val="002F4093"/>
    <w:rsid w:val="002F40B4"/>
    <w:rsid w:val="002F5636"/>
    <w:rsid w:val="002F581C"/>
    <w:rsid w:val="002F6BE7"/>
    <w:rsid w:val="002F6EC9"/>
    <w:rsid w:val="0030141C"/>
    <w:rsid w:val="0030147E"/>
    <w:rsid w:val="003022A5"/>
    <w:rsid w:val="00302598"/>
    <w:rsid w:val="00307764"/>
    <w:rsid w:val="003078D2"/>
    <w:rsid w:val="00307E51"/>
    <w:rsid w:val="003111F1"/>
    <w:rsid w:val="00311363"/>
    <w:rsid w:val="00315867"/>
    <w:rsid w:val="00321150"/>
    <w:rsid w:val="00323B9F"/>
    <w:rsid w:val="00323EA4"/>
    <w:rsid w:val="00324EA5"/>
    <w:rsid w:val="003260D7"/>
    <w:rsid w:val="003268CE"/>
    <w:rsid w:val="00326CDE"/>
    <w:rsid w:val="00336697"/>
    <w:rsid w:val="003417A0"/>
    <w:rsid w:val="003418CB"/>
    <w:rsid w:val="003423B2"/>
    <w:rsid w:val="0034398B"/>
    <w:rsid w:val="00345854"/>
    <w:rsid w:val="003520B4"/>
    <w:rsid w:val="00355873"/>
    <w:rsid w:val="0035660F"/>
    <w:rsid w:val="00356976"/>
    <w:rsid w:val="00357CC8"/>
    <w:rsid w:val="003628B9"/>
    <w:rsid w:val="00362D8F"/>
    <w:rsid w:val="00364378"/>
    <w:rsid w:val="00364C54"/>
    <w:rsid w:val="00366223"/>
    <w:rsid w:val="00367724"/>
    <w:rsid w:val="003710BA"/>
    <w:rsid w:val="003742AA"/>
    <w:rsid w:val="00375EC4"/>
    <w:rsid w:val="003770F6"/>
    <w:rsid w:val="003805EB"/>
    <w:rsid w:val="00383E37"/>
    <w:rsid w:val="00385CEA"/>
    <w:rsid w:val="0038689A"/>
    <w:rsid w:val="003878A6"/>
    <w:rsid w:val="00390043"/>
    <w:rsid w:val="00393042"/>
    <w:rsid w:val="00394AD5"/>
    <w:rsid w:val="0039642D"/>
    <w:rsid w:val="00396CC2"/>
    <w:rsid w:val="003A2E40"/>
    <w:rsid w:val="003A5708"/>
    <w:rsid w:val="003B0158"/>
    <w:rsid w:val="003B1AB2"/>
    <w:rsid w:val="003B3ABE"/>
    <w:rsid w:val="003B40B6"/>
    <w:rsid w:val="003B56DB"/>
    <w:rsid w:val="003B755E"/>
    <w:rsid w:val="003C228E"/>
    <w:rsid w:val="003C51E7"/>
    <w:rsid w:val="003C6893"/>
    <w:rsid w:val="003C6DE2"/>
    <w:rsid w:val="003D02F1"/>
    <w:rsid w:val="003D1768"/>
    <w:rsid w:val="003D1A56"/>
    <w:rsid w:val="003D1EFD"/>
    <w:rsid w:val="003D28BF"/>
    <w:rsid w:val="003D2945"/>
    <w:rsid w:val="003D4215"/>
    <w:rsid w:val="003D4446"/>
    <w:rsid w:val="003D4B26"/>
    <w:rsid w:val="003D4BF5"/>
    <w:rsid w:val="003D4C47"/>
    <w:rsid w:val="003D63C5"/>
    <w:rsid w:val="003D7719"/>
    <w:rsid w:val="003E1D23"/>
    <w:rsid w:val="003E1D93"/>
    <w:rsid w:val="003E40EE"/>
    <w:rsid w:val="003E6ADD"/>
    <w:rsid w:val="003F0428"/>
    <w:rsid w:val="003F054C"/>
    <w:rsid w:val="003F07EE"/>
    <w:rsid w:val="003F1C1B"/>
    <w:rsid w:val="003F3A2F"/>
    <w:rsid w:val="003F5B3B"/>
    <w:rsid w:val="003F79CB"/>
    <w:rsid w:val="00401144"/>
    <w:rsid w:val="0040117E"/>
    <w:rsid w:val="00404831"/>
    <w:rsid w:val="00406E8E"/>
    <w:rsid w:val="00407661"/>
    <w:rsid w:val="00410314"/>
    <w:rsid w:val="00412063"/>
    <w:rsid w:val="00412EB1"/>
    <w:rsid w:val="00413DDE"/>
    <w:rsid w:val="00414118"/>
    <w:rsid w:val="00416084"/>
    <w:rsid w:val="00424805"/>
    <w:rsid w:val="00424F8C"/>
    <w:rsid w:val="00425F45"/>
    <w:rsid w:val="004271BA"/>
    <w:rsid w:val="004271F2"/>
    <w:rsid w:val="00430497"/>
    <w:rsid w:val="00430EA5"/>
    <w:rsid w:val="004330D2"/>
    <w:rsid w:val="00433579"/>
    <w:rsid w:val="00434DC1"/>
    <w:rsid w:val="004350F4"/>
    <w:rsid w:val="00435464"/>
    <w:rsid w:val="004412A0"/>
    <w:rsid w:val="00442337"/>
    <w:rsid w:val="00443F33"/>
    <w:rsid w:val="00446408"/>
    <w:rsid w:val="00450F27"/>
    <w:rsid w:val="004510E5"/>
    <w:rsid w:val="00454A8A"/>
    <w:rsid w:val="00456A75"/>
    <w:rsid w:val="00457147"/>
    <w:rsid w:val="00461E39"/>
    <w:rsid w:val="00462D3A"/>
    <w:rsid w:val="00463521"/>
    <w:rsid w:val="00467452"/>
    <w:rsid w:val="0047024F"/>
    <w:rsid w:val="00471125"/>
    <w:rsid w:val="0047187E"/>
    <w:rsid w:val="00471B87"/>
    <w:rsid w:val="00471C86"/>
    <w:rsid w:val="0047377E"/>
    <w:rsid w:val="0047437A"/>
    <w:rsid w:val="00480E42"/>
    <w:rsid w:val="00484C5D"/>
    <w:rsid w:val="0048543E"/>
    <w:rsid w:val="00486548"/>
    <w:rsid w:val="004868C1"/>
    <w:rsid w:val="00486E06"/>
    <w:rsid w:val="0048750F"/>
    <w:rsid w:val="004913A8"/>
    <w:rsid w:val="00492670"/>
    <w:rsid w:val="00493784"/>
    <w:rsid w:val="004A0A56"/>
    <w:rsid w:val="004A495F"/>
    <w:rsid w:val="004A5DD8"/>
    <w:rsid w:val="004A7544"/>
    <w:rsid w:val="004B03BD"/>
    <w:rsid w:val="004B450B"/>
    <w:rsid w:val="004B6B0F"/>
    <w:rsid w:val="004C1E08"/>
    <w:rsid w:val="004C54E5"/>
    <w:rsid w:val="004C5ABE"/>
    <w:rsid w:val="004C7DC8"/>
    <w:rsid w:val="004D21B0"/>
    <w:rsid w:val="004D30BB"/>
    <w:rsid w:val="004D49E0"/>
    <w:rsid w:val="004D737D"/>
    <w:rsid w:val="004D7519"/>
    <w:rsid w:val="004E1011"/>
    <w:rsid w:val="004E2659"/>
    <w:rsid w:val="004E343F"/>
    <w:rsid w:val="004E39EE"/>
    <w:rsid w:val="004E475C"/>
    <w:rsid w:val="004E56E0"/>
    <w:rsid w:val="004E7329"/>
    <w:rsid w:val="004F1E34"/>
    <w:rsid w:val="004F2CB0"/>
    <w:rsid w:val="004F6DC3"/>
    <w:rsid w:val="004F78E8"/>
    <w:rsid w:val="005017F7"/>
    <w:rsid w:val="00501FA7"/>
    <w:rsid w:val="005034DC"/>
    <w:rsid w:val="00504A65"/>
    <w:rsid w:val="00505BFA"/>
    <w:rsid w:val="005071B4"/>
    <w:rsid w:val="00507687"/>
    <w:rsid w:val="00511469"/>
    <w:rsid w:val="005117A9"/>
    <w:rsid w:val="00511F57"/>
    <w:rsid w:val="005144CD"/>
    <w:rsid w:val="00515635"/>
    <w:rsid w:val="00515CBE"/>
    <w:rsid w:val="00515E2B"/>
    <w:rsid w:val="005167E2"/>
    <w:rsid w:val="00521621"/>
    <w:rsid w:val="00522A7E"/>
    <w:rsid w:val="00522F20"/>
    <w:rsid w:val="00523151"/>
    <w:rsid w:val="00525F24"/>
    <w:rsid w:val="005308DB"/>
    <w:rsid w:val="00530A2E"/>
    <w:rsid w:val="00530D78"/>
    <w:rsid w:val="00530FBE"/>
    <w:rsid w:val="00531679"/>
    <w:rsid w:val="00533159"/>
    <w:rsid w:val="005339DB"/>
    <w:rsid w:val="00534C89"/>
    <w:rsid w:val="00535FF7"/>
    <w:rsid w:val="00540F82"/>
    <w:rsid w:val="00541573"/>
    <w:rsid w:val="0054348A"/>
    <w:rsid w:val="00544AE5"/>
    <w:rsid w:val="0054665B"/>
    <w:rsid w:val="0054719E"/>
    <w:rsid w:val="00547F6F"/>
    <w:rsid w:val="005538BE"/>
    <w:rsid w:val="0055752B"/>
    <w:rsid w:val="00562243"/>
    <w:rsid w:val="00564F93"/>
    <w:rsid w:val="00571777"/>
    <w:rsid w:val="00575DC3"/>
    <w:rsid w:val="00576514"/>
    <w:rsid w:val="00576CD7"/>
    <w:rsid w:val="00576D4C"/>
    <w:rsid w:val="00580FF5"/>
    <w:rsid w:val="0058105E"/>
    <w:rsid w:val="005810A8"/>
    <w:rsid w:val="00582E5E"/>
    <w:rsid w:val="00584AF6"/>
    <w:rsid w:val="0058519C"/>
    <w:rsid w:val="0059149A"/>
    <w:rsid w:val="00592002"/>
    <w:rsid w:val="0059232D"/>
    <w:rsid w:val="00593D8E"/>
    <w:rsid w:val="005952F8"/>
    <w:rsid w:val="005954B2"/>
    <w:rsid w:val="005956EE"/>
    <w:rsid w:val="00596477"/>
    <w:rsid w:val="005A083E"/>
    <w:rsid w:val="005A132D"/>
    <w:rsid w:val="005A5419"/>
    <w:rsid w:val="005B4802"/>
    <w:rsid w:val="005B524E"/>
    <w:rsid w:val="005C1D5F"/>
    <w:rsid w:val="005C1EA6"/>
    <w:rsid w:val="005C3EA1"/>
    <w:rsid w:val="005C505D"/>
    <w:rsid w:val="005D0B99"/>
    <w:rsid w:val="005D308E"/>
    <w:rsid w:val="005D3A48"/>
    <w:rsid w:val="005D427B"/>
    <w:rsid w:val="005D7AF8"/>
    <w:rsid w:val="005E17BF"/>
    <w:rsid w:val="005E366A"/>
    <w:rsid w:val="005E3D78"/>
    <w:rsid w:val="005E61B6"/>
    <w:rsid w:val="005F2145"/>
    <w:rsid w:val="005F2462"/>
    <w:rsid w:val="005F2503"/>
    <w:rsid w:val="006016E1"/>
    <w:rsid w:val="00602D27"/>
    <w:rsid w:val="00606612"/>
    <w:rsid w:val="00610080"/>
    <w:rsid w:val="006144A1"/>
    <w:rsid w:val="00615826"/>
    <w:rsid w:val="00615EBB"/>
    <w:rsid w:val="00616096"/>
    <w:rsid w:val="006160A2"/>
    <w:rsid w:val="00627D08"/>
    <w:rsid w:val="006302AA"/>
    <w:rsid w:val="006317FD"/>
    <w:rsid w:val="006322E3"/>
    <w:rsid w:val="006360EF"/>
    <w:rsid w:val="006363BD"/>
    <w:rsid w:val="00637D6A"/>
    <w:rsid w:val="006412DC"/>
    <w:rsid w:val="00642BC6"/>
    <w:rsid w:val="00644790"/>
    <w:rsid w:val="006449AF"/>
    <w:rsid w:val="006463CC"/>
    <w:rsid w:val="00647027"/>
    <w:rsid w:val="006501AF"/>
    <w:rsid w:val="00650A67"/>
    <w:rsid w:val="00650DDE"/>
    <w:rsid w:val="0065505B"/>
    <w:rsid w:val="0065573F"/>
    <w:rsid w:val="00655A93"/>
    <w:rsid w:val="00661712"/>
    <w:rsid w:val="006670AC"/>
    <w:rsid w:val="00667D57"/>
    <w:rsid w:val="00672307"/>
    <w:rsid w:val="00672661"/>
    <w:rsid w:val="0067314B"/>
    <w:rsid w:val="006808C6"/>
    <w:rsid w:val="00682668"/>
    <w:rsid w:val="006833B3"/>
    <w:rsid w:val="00691CEF"/>
    <w:rsid w:val="00692A68"/>
    <w:rsid w:val="00695D85"/>
    <w:rsid w:val="006A30A2"/>
    <w:rsid w:val="006A3AD7"/>
    <w:rsid w:val="006A6D23"/>
    <w:rsid w:val="006B1CD5"/>
    <w:rsid w:val="006B25DE"/>
    <w:rsid w:val="006B2E51"/>
    <w:rsid w:val="006B77CE"/>
    <w:rsid w:val="006C1C3B"/>
    <w:rsid w:val="006C2E82"/>
    <w:rsid w:val="006C4E43"/>
    <w:rsid w:val="006C643E"/>
    <w:rsid w:val="006C71C8"/>
    <w:rsid w:val="006D0709"/>
    <w:rsid w:val="006D1251"/>
    <w:rsid w:val="006D2932"/>
    <w:rsid w:val="006D3671"/>
    <w:rsid w:val="006D4176"/>
    <w:rsid w:val="006D5136"/>
    <w:rsid w:val="006E0A73"/>
    <w:rsid w:val="006E0FEE"/>
    <w:rsid w:val="006E5B68"/>
    <w:rsid w:val="006E6C11"/>
    <w:rsid w:val="006F38BF"/>
    <w:rsid w:val="006F406E"/>
    <w:rsid w:val="006F61D2"/>
    <w:rsid w:val="006F7B96"/>
    <w:rsid w:val="006F7C0C"/>
    <w:rsid w:val="00700755"/>
    <w:rsid w:val="00702FA7"/>
    <w:rsid w:val="0070646B"/>
    <w:rsid w:val="00710076"/>
    <w:rsid w:val="007130A2"/>
    <w:rsid w:val="00715463"/>
    <w:rsid w:val="007217CF"/>
    <w:rsid w:val="00730655"/>
    <w:rsid w:val="00731D77"/>
    <w:rsid w:val="00732360"/>
    <w:rsid w:val="0073390A"/>
    <w:rsid w:val="007339F4"/>
    <w:rsid w:val="00734098"/>
    <w:rsid w:val="00734E64"/>
    <w:rsid w:val="00736B37"/>
    <w:rsid w:val="00740A35"/>
    <w:rsid w:val="007412D4"/>
    <w:rsid w:val="00745369"/>
    <w:rsid w:val="007520B4"/>
    <w:rsid w:val="007524EB"/>
    <w:rsid w:val="00761FDC"/>
    <w:rsid w:val="007628B1"/>
    <w:rsid w:val="007655D5"/>
    <w:rsid w:val="0077346B"/>
    <w:rsid w:val="007763C1"/>
    <w:rsid w:val="007765B1"/>
    <w:rsid w:val="00777E82"/>
    <w:rsid w:val="00780E73"/>
    <w:rsid w:val="00781359"/>
    <w:rsid w:val="00786921"/>
    <w:rsid w:val="00787746"/>
    <w:rsid w:val="00787B86"/>
    <w:rsid w:val="007925C6"/>
    <w:rsid w:val="00793E2F"/>
    <w:rsid w:val="00794BCE"/>
    <w:rsid w:val="0079673F"/>
    <w:rsid w:val="007972CC"/>
    <w:rsid w:val="007A1A77"/>
    <w:rsid w:val="007A1EAA"/>
    <w:rsid w:val="007A79FD"/>
    <w:rsid w:val="007B0B9D"/>
    <w:rsid w:val="007B26E3"/>
    <w:rsid w:val="007B35CF"/>
    <w:rsid w:val="007B38A7"/>
    <w:rsid w:val="007B3967"/>
    <w:rsid w:val="007B5A43"/>
    <w:rsid w:val="007B5CF9"/>
    <w:rsid w:val="007B709B"/>
    <w:rsid w:val="007B73F3"/>
    <w:rsid w:val="007C1343"/>
    <w:rsid w:val="007C3EF7"/>
    <w:rsid w:val="007C5EF1"/>
    <w:rsid w:val="007C6E62"/>
    <w:rsid w:val="007C7BF5"/>
    <w:rsid w:val="007D19B7"/>
    <w:rsid w:val="007D1D44"/>
    <w:rsid w:val="007D54CF"/>
    <w:rsid w:val="007D75E5"/>
    <w:rsid w:val="007D773E"/>
    <w:rsid w:val="007E066E"/>
    <w:rsid w:val="007E1356"/>
    <w:rsid w:val="007E20FC"/>
    <w:rsid w:val="007E490C"/>
    <w:rsid w:val="007E5974"/>
    <w:rsid w:val="007E7062"/>
    <w:rsid w:val="007F0E1E"/>
    <w:rsid w:val="007F29A7"/>
    <w:rsid w:val="007F6EB8"/>
    <w:rsid w:val="008004B4"/>
    <w:rsid w:val="00805BE8"/>
    <w:rsid w:val="00806C7C"/>
    <w:rsid w:val="00807795"/>
    <w:rsid w:val="00814E40"/>
    <w:rsid w:val="00816078"/>
    <w:rsid w:val="008177E3"/>
    <w:rsid w:val="008225A4"/>
    <w:rsid w:val="00823AA9"/>
    <w:rsid w:val="00824E8F"/>
    <w:rsid w:val="008255B9"/>
    <w:rsid w:val="00825CD8"/>
    <w:rsid w:val="008268CC"/>
    <w:rsid w:val="00827324"/>
    <w:rsid w:val="0083163C"/>
    <w:rsid w:val="00832DCC"/>
    <w:rsid w:val="008334F4"/>
    <w:rsid w:val="008355EA"/>
    <w:rsid w:val="00835C6A"/>
    <w:rsid w:val="008369DC"/>
    <w:rsid w:val="00836A1A"/>
    <w:rsid w:val="00837458"/>
    <w:rsid w:val="00837AAE"/>
    <w:rsid w:val="008429AD"/>
    <w:rsid w:val="008429DB"/>
    <w:rsid w:val="00842D83"/>
    <w:rsid w:val="00845400"/>
    <w:rsid w:val="00850C75"/>
    <w:rsid w:val="00850E39"/>
    <w:rsid w:val="008516D0"/>
    <w:rsid w:val="0085477A"/>
    <w:rsid w:val="00855107"/>
    <w:rsid w:val="00855173"/>
    <w:rsid w:val="008557D9"/>
    <w:rsid w:val="00855BF7"/>
    <w:rsid w:val="00856214"/>
    <w:rsid w:val="00856376"/>
    <w:rsid w:val="00856C9B"/>
    <w:rsid w:val="008604C7"/>
    <w:rsid w:val="00861070"/>
    <w:rsid w:val="00861E22"/>
    <w:rsid w:val="00862089"/>
    <w:rsid w:val="0086654E"/>
    <w:rsid w:val="00866D5B"/>
    <w:rsid w:val="00866FF5"/>
    <w:rsid w:val="0087332D"/>
    <w:rsid w:val="00873E1F"/>
    <w:rsid w:val="00874C16"/>
    <w:rsid w:val="008827F2"/>
    <w:rsid w:val="00885C2E"/>
    <w:rsid w:val="00886D1F"/>
    <w:rsid w:val="00891EE1"/>
    <w:rsid w:val="00893987"/>
    <w:rsid w:val="00893AAC"/>
    <w:rsid w:val="00894BFF"/>
    <w:rsid w:val="00895E83"/>
    <w:rsid w:val="008963EF"/>
    <w:rsid w:val="0089688E"/>
    <w:rsid w:val="008A192D"/>
    <w:rsid w:val="008A1FBE"/>
    <w:rsid w:val="008A503E"/>
    <w:rsid w:val="008B1312"/>
    <w:rsid w:val="008B3194"/>
    <w:rsid w:val="008B5AE7"/>
    <w:rsid w:val="008B7F64"/>
    <w:rsid w:val="008C29FD"/>
    <w:rsid w:val="008C3DE1"/>
    <w:rsid w:val="008C60E9"/>
    <w:rsid w:val="008D1B7C"/>
    <w:rsid w:val="008D3D3C"/>
    <w:rsid w:val="008D6657"/>
    <w:rsid w:val="008D6CB9"/>
    <w:rsid w:val="008D79E4"/>
    <w:rsid w:val="008E1F60"/>
    <w:rsid w:val="008E307E"/>
    <w:rsid w:val="008E3A46"/>
    <w:rsid w:val="008F07BD"/>
    <w:rsid w:val="008F4DD1"/>
    <w:rsid w:val="008F527A"/>
    <w:rsid w:val="008F6056"/>
    <w:rsid w:val="008F74A3"/>
    <w:rsid w:val="009016A2"/>
    <w:rsid w:val="00902C07"/>
    <w:rsid w:val="00904701"/>
    <w:rsid w:val="00905804"/>
    <w:rsid w:val="009101E2"/>
    <w:rsid w:val="0091296A"/>
    <w:rsid w:val="009133DA"/>
    <w:rsid w:val="009153ED"/>
    <w:rsid w:val="00915434"/>
    <w:rsid w:val="00915D73"/>
    <w:rsid w:val="00916077"/>
    <w:rsid w:val="009170A2"/>
    <w:rsid w:val="00917CA6"/>
    <w:rsid w:val="009208A6"/>
    <w:rsid w:val="00924514"/>
    <w:rsid w:val="00926A10"/>
    <w:rsid w:val="00926AB4"/>
    <w:rsid w:val="00926E28"/>
    <w:rsid w:val="00927316"/>
    <w:rsid w:val="009276EF"/>
    <w:rsid w:val="00927EB9"/>
    <w:rsid w:val="00930A1B"/>
    <w:rsid w:val="0093133D"/>
    <w:rsid w:val="00931703"/>
    <w:rsid w:val="0093276D"/>
    <w:rsid w:val="00933603"/>
    <w:rsid w:val="00933D12"/>
    <w:rsid w:val="00937065"/>
    <w:rsid w:val="00940285"/>
    <w:rsid w:val="009415B0"/>
    <w:rsid w:val="009463B5"/>
    <w:rsid w:val="00947D37"/>
    <w:rsid w:val="00947E7E"/>
    <w:rsid w:val="0095139A"/>
    <w:rsid w:val="00953E16"/>
    <w:rsid w:val="009542AC"/>
    <w:rsid w:val="00961BB2"/>
    <w:rsid w:val="00962108"/>
    <w:rsid w:val="00962E8E"/>
    <w:rsid w:val="009638D6"/>
    <w:rsid w:val="00967C47"/>
    <w:rsid w:val="0097408E"/>
    <w:rsid w:val="00974BB2"/>
    <w:rsid w:val="00974FA7"/>
    <w:rsid w:val="009756E5"/>
    <w:rsid w:val="00977792"/>
    <w:rsid w:val="00977A8C"/>
    <w:rsid w:val="009807EC"/>
    <w:rsid w:val="00983910"/>
    <w:rsid w:val="0098530D"/>
    <w:rsid w:val="00985E42"/>
    <w:rsid w:val="009932AC"/>
    <w:rsid w:val="009934B7"/>
    <w:rsid w:val="00994351"/>
    <w:rsid w:val="00996A8F"/>
    <w:rsid w:val="009A1DBF"/>
    <w:rsid w:val="009A344C"/>
    <w:rsid w:val="009A672A"/>
    <w:rsid w:val="009A68E6"/>
    <w:rsid w:val="009A7406"/>
    <w:rsid w:val="009A7598"/>
    <w:rsid w:val="009B0909"/>
    <w:rsid w:val="009B0AFE"/>
    <w:rsid w:val="009B101D"/>
    <w:rsid w:val="009B1DF8"/>
    <w:rsid w:val="009B3949"/>
    <w:rsid w:val="009B3D20"/>
    <w:rsid w:val="009B4187"/>
    <w:rsid w:val="009B5418"/>
    <w:rsid w:val="009B5B54"/>
    <w:rsid w:val="009B6E86"/>
    <w:rsid w:val="009C0727"/>
    <w:rsid w:val="009C3C80"/>
    <w:rsid w:val="009C3F5A"/>
    <w:rsid w:val="009C492F"/>
    <w:rsid w:val="009C6134"/>
    <w:rsid w:val="009D11BA"/>
    <w:rsid w:val="009D1533"/>
    <w:rsid w:val="009D1E15"/>
    <w:rsid w:val="009D2FF2"/>
    <w:rsid w:val="009D3226"/>
    <w:rsid w:val="009D3385"/>
    <w:rsid w:val="009D5DD7"/>
    <w:rsid w:val="009D6E0D"/>
    <w:rsid w:val="009D793C"/>
    <w:rsid w:val="009E16A9"/>
    <w:rsid w:val="009E375F"/>
    <w:rsid w:val="009E39D4"/>
    <w:rsid w:val="009E433B"/>
    <w:rsid w:val="009E5401"/>
    <w:rsid w:val="009F62A4"/>
    <w:rsid w:val="009F68DC"/>
    <w:rsid w:val="009F6CBA"/>
    <w:rsid w:val="00A06606"/>
    <w:rsid w:val="00A0758F"/>
    <w:rsid w:val="00A11DB2"/>
    <w:rsid w:val="00A14CBA"/>
    <w:rsid w:val="00A1570A"/>
    <w:rsid w:val="00A17563"/>
    <w:rsid w:val="00A2113B"/>
    <w:rsid w:val="00A211B4"/>
    <w:rsid w:val="00A2679D"/>
    <w:rsid w:val="00A33DDF"/>
    <w:rsid w:val="00A34547"/>
    <w:rsid w:val="00A349FC"/>
    <w:rsid w:val="00A364DB"/>
    <w:rsid w:val="00A376B7"/>
    <w:rsid w:val="00A415D9"/>
    <w:rsid w:val="00A41BF5"/>
    <w:rsid w:val="00A43FE2"/>
    <w:rsid w:val="00A446FF"/>
    <w:rsid w:val="00A44778"/>
    <w:rsid w:val="00A450C3"/>
    <w:rsid w:val="00A469E7"/>
    <w:rsid w:val="00A50CA0"/>
    <w:rsid w:val="00A51400"/>
    <w:rsid w:val="00A604A4"/>
    <w:rsid w:val="00A61B7D"/>
    <w:rsid w:val="00A62C2D"/>
    <w:rsid w:val="00A65008"/>
    <w:rsid w:val="00A6605B"/>
    <w:rsid w:val="00A66ADC"/>
    <w:rsid w:val="00A70812"/>
    <w:rsid w:val="00A7147D"/>
    <w:rsid w:val="00A771F3"/>
    <w:rsid w:val="00A80DE4"/>
    <w:rsid w:val="00A81B15"/>
    <w:rsid w:val="00A828B1"/>
    <w:rsid w:val="00A837FF"/>
    <w:rsid w:val="00A84052"/>
    <w:rsid w:val="00A84DC8"/>
    <w:rsid w:val="00A8560B"/>
    <w:rsid w:val="00A85DBC"/>
    <w:rsid w:val="00A87FEB"/>
    <w:rsid w:val="00A93F9F"/>
    <w:rsid w:val="00A9420E"/>
    <w:rsid w:val="00A949DB"/>
    <w:rsid w:val="00A97503"/>
    <w:rsid w:val="00A97648"/>
    <w:rsid w:val="00AA1CFD"/>
    <w:rsid w:val="00AA2239"/>
    <w:rsid w:val="00AA33D2"/>
    <w:rsid w:val="00AA55D3"/>
    <w:rsid w:val="00AB0C57"/>
    <w:rsid w:val="00AB1195"/>
    <w:rsid w:val="00AB3082"/>
    <w:rsid w:val="00AB4182"/>
    <w:rsid w:val="00AB557F"/>
    <w:rsid w:val="00AB5CA6"/>
    <w:rsid w:val="00AC236A"/>
    <w:rsid w:val="00AC27DB"/>
    <w:rsid w:val="00AC596F"/>
    <w:rsid w:val="00AC6D6B"/>
    <w:rsid w:val="00AD176E"/>
    <w:rsid w:val="00AD24FD"/>
    <w:rsid w:val="00AD35F5"/>
    <w:rsid w:val="00AD7736"/>
    <w:rsid w:val="00AE0A2A"/>
    <w:rsid w:val="00AE10CE"/>
    <w:rsid w:val="00AE1D24"/>
    <w:rsid w:val="00AE4A48"/>
    <w:rsid w:val="00AE70D4"/>
    <w:rsid w:val="00AE7868"/>
    <w:rsid w:val="00AF0407"/>
    <w:rsid w:val="00AF049B"/>
    <w:rsid w:val="00AF1D55"/>
    <w:rsid w:val="00AF1ED0"/>
    <w:rsid w:val="00AF269E"/>
    <w:rsid w:val="00AF3001"/>
    <w:rsid w:val="00AF4D8B"/>
    <w:rsid w:val="00AF608F"/>
    <w:rsid w:val="00B00A19"/>
    <w:rsid w:val="00B04489"/>
    <w:rsid w:val="00B061EA"/>
    <w:rsid w:val="00B067CA"/>
    <w:rsid w:val="00B07A47"/>
    <w:rsid w:val="00B12B26"/>
    <w:rsid w:val="00B1462B"/>
    <w:rsid w:val="00B152E4"/>
    <w:rsid w:val="00B163F8"/>
    <w:rsid w:val="00B174DF"/>
    <w:rsid w:val="00B17913"/>
    <w:rsid w:val="00B21775"/>
    <w:rsid w:val="00B2472D"/>
    <w:rsid w:val="00B24CA0"/>
    <w:rsid w:val="00B24FC0"/>
    <w:rsid w:val="00B2538B"/>
    <w:rsid w:val="00B2549F"/>
    <w:rsid w:val="00B30DFE"/>
    <w:rsid w:val="00B317E8"/>
    <w:rsid w:val="00B3336B"/>
    <w:rsid w:val="00B37A3F"/>
    <w:rsid w:val="00B40CD0"/>
    <w:rsid w:val="00B4108D"/>
    <w:rsid w:val="00B42080"/>
    <w:rsid w:val="00B429CF"/>
    <w:rsid w:val="00B545B1"/>
    <w:rsid w:val="00B54610"/>
    <w:rsid w:val="00B55050"/>
    <w:rsid w:val="00B55784"/>
    <w:rsid w:val="00B57265"/>
    <w:rsid w:val="00B61A95"/>
    <w:rsid w:val="00B633AE"/>
    <w:rsid w:val="00B63F67"/>
    <w:rsid w:val="00B665D2"/>
    <w:rsid w:val="00B66A0B"/>
    <w:rsid w:val="00B6737C"/>
    <w:rsid w:val="00B7214D"/>
    <w:rsid w:val="00B729C5"/>
    <w:rsid w:val="00B73AC9"/>
    <w:rsid w:val="00B74372"/>
    <w:rsid w:val="00B74A26"/>
    <w:rsid w:val="00B75525"/>
    <w:rsid w:val="00B80283"/>
    <w:rsid w:val="00B8095F"/>
    <w:rsid w:val="00B80B0C"/>
    <w:rsid w:val="00B80B11"/>
    <w:rsid w:val="00B80FC7"/>
    <w:rsid w:val="00B831AE"/>
    <w:rsid w:val="00B83BFC"/>
    <w:rsid w:val="00B84322"/>
    <w:rsid w:val="00B8446C"/>
    <w:rsid w:val="00B86F8D"/>
    <w:rsid w:val="00B87725"/>
    <w:rsid w:val="00B87815"/>
    <w:rsid w:val="00B9323D"/>
    <w:rsid w:val="00B9488A"/>
    <w:rsid w:val="00B94D15"/>
    <w:rsid w:val="00B95868"/>
    <w:rsid w:val="00BA259A"/>
    <w:rsid w:val="00BA259C"/>
    <w:rsid w:val="00BA29D3"/>
    <w:rsid w:val="00BA307F"/>
    <w:rsid w:val="00BA4033"/>
    <w:rsid w:val="00BA5280"/>
    <w:rsid w:val="00BA6E19"/>
    <w:rsid w:val="00BB034A"/>
    <w:rsid w:val="00BB14F1"/>
    <w:rsid w:val="00BB3706"/>
    <w:rsid w:val="00BB572E"/>
    <w:rsid w:val="00BB74FD"/>
    <w:rsid w:val="00BC5982"/>
    <w:rsid w:val="00BC60BF"/>
    <w:rsid w:val="00BD1C78"/>
    <w:rsid w:val="00BD28BF"/>
    <w:rsid w:val="00BD3B05"/>
    <w:rsid w:val="00BD6404"/>
    <w:rsid w:val="00BE09A0"/>
    <w:rsid w:val="00BE33AE"/>
    <w:rsid w:val="00BE39B2"/>
    <w:rsid w:val="00BE7A67"/>
    <w:rsid w:val="00BF046F"/>
    <w:rsid w:val="00BF1831"/>
    <w:rsid w:val="00BF4287"/>
    <w:rsid w:val="00BF5D24"/>
    <w:rsid w:val="00C003E0"/>
    <w:rsid w:val="00C01234"/>
    <w:rsid w:val="00C01D50"/>
    <w:rsid w:val="00C034CB"/>
    <w:rsid w:val="00C056DC"/>
    <w:rsid w:val="00C06552"/>
    <w:rsid w:val="00C10B45"/>
    <w:rsid w:val="00C1329B"/>
    <w:rsid w:val="00C1572F"/>
    <w:rsid w:val="00C24C05"/>
    <w:rsid w:val="00C24D2F"/>
    <w:rsid w:val="00C26222"/>
    <w:rsid w:val="00C31283"/>
    <w:rsid w:val="00C31E86"/>
    <w:rsid w:val="00C33C48"/>
    <w:rsid w:val="00C340A8"/>
    <w:rsid w:val="00C340E5"/>
    <w:rsid w:val="00C34276"/>
    <w:rsid w:val="00C35AA7"/>
    <w:rsid w:val="00C41163"/>
    <w:rsid w:val="00C41636"/>
    <w:rsid w:val="00C43BA1"/>
    <w:rsid w:val="00C43DAB"/>
    <w:rsid w:val="00C47AE3"/>
    <w:rsid w:val="00C47F08"/>
    <w:rsid w:val="00C514A6"/>
    <w:rsid w:val="00C525F5"/>
    <w:rsid w:val="00C5307A"/>
    <w:rsid w:val="00C53E5C"/>
    <w:rsid w:val="00C541F4"/>
    <w:rsid w:val="00C5739F"/>
    <w:rsid w:val="00C57CF0"/>
    <w:rsid w:val="00C61A56"/>
    <w:rsid w:val="00C63557"/>
    <w:rsid w:val="00C649BD"/>
    <w:rsid w:val="00C65891"/>
    <w:rsid w:val="00C66AC9"/>
    <w:rsid w:val="00C678D4"/>
    <w:rsid w:val="00C724D3"/>
    <w:rsid w:val="00C77DD9"/>
    <w:rsid w:val="00C8305E"/>
    <w:rsid w:val="00C83BE6"/>
    <w:rsid w:val="00C85354"/>
    <w:rsid w:val="00C86ABA"/>
    <w:rsid w:val="00C916BA"/>
    <w:rsid w:val="00C91919"/>
    <w:rsid w:val="00C943F3"/>
    <w:rsid w:val="00CA08C6"/>
    <w:rsid w:val="00CA0A77"/>
    <w:rsid w:val="00CA2729"/>
    <w:rsid w:val="00CA3057"/>
    <w:rsid w:val="00CA337B"/>
    <w:rsid w:val="00CA45F8"/>
    <w:rsid w:val="00CB0257"/>
    <w:rsid w:val="00CB0305"/>
    <w:rsid w:val="00CB33C7"/>
    <w:rsid w:val="00CB57E8"/>
    <w:rsid w:val="00CB5D05"/>
    <w:rsid w:val="00CB6554"/>
    <w:rsid w:val="00CB6DA7"/>
    <w:rsid w:val="00CB794E"/>
    <w:rsid w:val="00CB7E4C"/>
    <w:rsid w:val="00CC25B4"/>
    <w:rsid w:val="00CC3390"/>
    <w:rsid w:val="00CC5F88"/>
    <w:rsid w:val="00CC69C8"/>
    <w:rsid w:val="00CC6A48"/>
    <w:rsid w:val="00CC77A2"/>
    <w:rsid w:val="00CD1BA5"/>
    <w:rsid w:val="00CD307E"/>
    <w:rsid w:val="00CD629F"/>
    <w:rsid w:val="00CD6A1B"/>
    <w:rsid w:val="00CE0A7F"/>
    <w:rsid w:val="00CE0BAC"/>
    <w:rsid w:val="00CE10B4"/>
    <w:rsid w:val="00CE1718"/>
    <w:rsid w:val="00CE43AC"/>
    <w:rsid w:val="00CE5B6E"/>
    <w:rsid w:val="00CE5EFB"/>
    <w:rsid w:val="00CE67B3"/>
    <w:rsid w:val="00CF2654"/>
    <w:rsid w:val="00CF4156"/>
    <w:rsid w:val="00D0036C"/>
    <w:rsid w:val="00D03900"/>
    <w:rsid w:val="00D03D00"/>
    <w:rsid w:val="00D05C30"/>
    <w:rsid w:val="00D062D2"/>
    <w:rsid w:val="00D10052"/>
    <w:rsid w:val="00D11359"/>
    <w:rsid w:val="00D118C7"/>
    <w:rsid w:val="00D12134"/>
    <w:rsid w:val="00D1267F"/>
    <w:rsid w:val="00D15CB3"/>
    <w:rsid w:val="00D24BFA"/>
    <w:rsid w:val="00D30E03"/>
    <w:rsid w:val="00D3188C"/>
    <w:rsid w:val="00D34F39"/>
    <w:rsid w:val="00D35F9B"/>
    <w:rsid w:val="00D369AB"/>
    <w:rsid w:val="00D36B69"/>
    <w:rsid w:val="00D40235"/>
    <w:rsid w:val="00D408DD"/>
    <w:rsid w:val="00D435D5"/>
    <w:rsid w:val="00D45D72"/>
    <w:rsid w:val="00D50CDC"/>
    <w:rsid w:val="00D51634"/>
    <w:rsid w:val="00D520E4"/>
    <w:rsid w:val="00D53A38"/>
    <w:rsid w:val="00D575DD"/>
    <w:rsid w:val="00D57DFA"/>
    <w:rsid w:val="00D651DB"/>
    <w:rsid w:val="00D67D12"/>
    <w:rsid w:val="00D67FCF"/>
    <w:rsid w:val="00D709CE"/>
    <w:rsid w:val="00D71F73"/>
    <w:rsid w:val="00D80786"/>
    <w:rsid w:val="00D81CAB"/>
    <w:rsid w:val="00D8576F"/>
    <w:rsid w:val="00D86142"/>
    <w:rsid w:val="00D8677F"/>
    <w:rsid w:val="00D87F13"/>
    <w:rsid w:val="00D9575A"/>
    <w:rsid w:val="00D96251"/>
    <w:rsid w:val="00D97D92"/>
    <w:rsid w:val="00D97F0C"/>
    <w:rsid w:val="00DA3A86"/>
    <w:rsid w:val="00DB13ED"/>
    <w:rsid w:val="00DB34E9"/>
    <w:rsid w:val="00DC029B"/>
    <w:rsid w:val="00DC1943"/>
    <w:rsid w:val="00DC2500"/>
    <w:rsid w:val="00DC463F"/>
    <w:rsid w:val="00DC4F72"/>
    <w:rsid w:val="00DC57BB"/>
    <w:rsid w:val="00DC77DC"/>
    <w:rsid w:val="00DD0453"/>
    <w:rsid w:val="00DD0C2C"/>
    <w:rsid w:val="00DD19DE"/>
    <w:rsid w:val="00DD1C24"/>
    <w:rsid w:val="00DD28BC"/>
    <w:rsid w:val="00DD31AE"/>
    <w:rsid w:val="00DD41C3"/>
    <w:rsid w:val="00DD666A"/>
    <w:rsid w:val="00DE0628"/>
    <w:rsid w:val="00DE31F0"/>
    <w:rsid w:val="00DE3D1C"/>
    <w:rsid w:val="00DE475A"/>
    <w:rsid w:val="00DE53D2"/>
    <w:rsid w:val="00DF22D7"/>
    <w:rsid w:val="00E00561"/>
    <w:rsid w:val="00E0227D"/>
    <w:rsid w:val="00E02B18"/>
    <w:rsid w:val="00E04B84"/>
    <w:rsid w:val="00E05D7D"/>
    <w:rsid w:val="00E06466"/>
    <w:rsid w:val="00E06835"/>
    <w:rsid w:val="00E06FDA"/>
    <w:rsid w:val="00E160A5"/>
    <w:rsid w:val="00E1679D"/>
    <w:rsid w:val="00E1713D"/>
    <w:rsid w:val="00E20A43"/>
    <w:rsid w:val="00E219F8"/>
    <w:rsid w:val="00E22CB0"/>
    <w:rsid w:val="00E23898"/>
    <w:rsid w:val="00E23C71"/>
    <w:rsid w:val="00E24D0B"/>
    <w:rsid w:val="00E309F8"/>
    <w:rsid w:val="00E319F1"/>
    <w:rsid w:val="00E333CF"/>
    <w:rsid w:val="00E33CD2"/>
    <w:rsid w:val="00E3590C"/>
    <w:rsid w:val="00E3720C"/>
    <w:rsid w:val="00E403C7"/>
    <w:rsid w:val="00E40E90"/>
    <w:rsid w:val="00E42623"/>
    <w:rsid w:val="00E43261"/>
    <w:rsid w:val="00E45C7E"/>
    <w:rsid w:val="00E47A4A"/>
    <w:rsid w:val="00E51D38"/>
    <w:rsid w:val="00E531EB"/>
    <w:rsid w:val="00E53237"/>
    <w:rsid w:val="00E53D69"/>
    <w:rsid w:val="00E54874"/>
    <w:rsid w:val="00E54B6F"/>
    <w:rsid w:val="00E54FDE"/>
    <w:rsid w:val="00E55ACA"/>
    <w:rsid w:val="00E57B74"/>
    <w:rsid w:val="00E632A1"/>
    <w:rsid w:val="00E65BC6"/>
    <w:rsid w:val="00E661FF"/>
    <w:rsid w:val="00E705BC"/>
    <w:rsid w:val="00E70F06"/>
    <w:rsid w:val="00E726EB"/>
    <w:rsid w:val="00E72CF1"/>
    <w:rsid w:val="00E73DEE"/>
    <w:rsid w:val="00E74192"/>
    <w:rsid w:val="00E80B52"/>
    <w:rsid w:val="00E824C3"/>
    <w:rsid w:val="00E840B3"/>
    <w:rsid w:val="00E84D10"/>
    <w:rsid w:val="00E84D80"/>
    <w:rsid w:val="00E84EDE"/>
    <w:rsid w:val="00E8629F"/>
    <w:rsid w:val="00E90D77"/>
    <w:rsid w:val="00E91008"/>
    <w:rsid w:val="00E93741"/>
    <w:rsid w:val="00E9374E"/>
    <w:rsid w:val="00E94F54"/>
    <w:rsid w:val="00E96034"/>
    <w:rsid w:val="00E97AD5"/>
    <w:rsid w:val="00EA1111"/>
    <w:rsid w:val="00EA348B"/>
    <w:rsid w:val="00EA3B4F"/>
    <w:rsid w:val="00EA3C24"/>
    <w:rsid w:val="00EA4967"/>
    <w:rsid w:val="00EA73DF"/>
    <w:rsid w:val="00EB5C2F"/>
    <w:rsid w:val="00EB61AE"/>
    <w:rsid w:val="00EC322D"/>
    <w:rsid w:val="00EC4C41"/>
    <w:rsid w:val="00EC65B5"/>
    <w:rsid w:val="00ED00A6"/>
    <w:rsid w:val="00ED383A"/>
    <w:rsid w:val="00ED7DD5"/>
    <w:rsid w:val="00EE1080"/>
    <w:rsid w:val="00EE3E97"/>
    <w:rsid w:val="00EE4755"/>
    <w:rsid w:val="00EE7006"/>
    <w:rsid w:val="00EF1EC5"/>
    <w:rsid w:val="00EF4C88"/>
    <w:rsid w:val="00EF55EB"/>
    <w:rsid w:val="00EF71D1"/>
    <w:rsid w:val="00F00DCC"/>
    <w:rsid w:val="00F0156F"/>
    <w:rsid w:val="00F02689"/>
    <w:rsid w:val="00F05AC8"/>
    <w:rsid w:val="00F07167"/>
    <w:rsid w:val="00F072D8"/>
    <w:rsid w:val="00F07837"/>
    <w:rsid w:val="00F07CE0"/>
    <w:rsid w:val="00F115F5"/>
    <w:rsid w:val="00F121D8"/>
    <w:rsid w:val="00F13D05"/>
    <w:rsid w:val="00F14970"/>
    <w:rsid w:val="00F14CB1"/>
    <w:rsid w:val="00F1504B"/>
    <w:rsid w:val="00F1679D"/>
    <w:rsid w:val="00F1682C"/>
    <w:rsid w:val="00F16DE9"/>
    <w:rsid w:val="00F20357"/>
    <w:rsid w:val="00F20B91"/>
    <w:rsid w:val="00F21139"/>
    <w:rsid w:val="00F24B8B"/>
    <w:rsid w:val="00F30D2E"/>
    <w:rsid w:val="00F35516"/>
    <w:rsid w:val="00F35790"/>
    <w:rsid w:val="00F35E72"/>
    <w:rsid w:val="00F35FA5"/>
    <w:rsid w:val="00F4136D"/>
    <w:rsid w:val="00F41951"/>
    <w:rsid w:val="00F4212E"/>
    <w:rsid w:val="00F42C20"/>
    <w:rsid w:val="00F43E34"/>
    <w:rsid w:val="00F47381"/>
    <w:rsid w:val="00F50AF8"/>
    <w:rsid w:val="00F53053"/>
    <w:rsid w:val="00F53FE2"/>
    <w:rsid w:val="00F55B51"/>
    <w:rsid w:val="00F575FF"/>
    <w:rsid w:val="00F6001B"/>
    <w:rsid w:val="00F613AF"/>
    <w:rsid w:val="00F61891"/>
    <w:rsid w:val="00F618EF"/>
    <w:rsid w:val="00F6289B"/>
    <w:rsid w:val="00F65582"/>
    <w:rsid w:val="00F66E75"/>
    <w:rsid w:val="00F74B05"/>
    <w:rsid w:val="00F77EB0"/>
    <w:rsid w:val="00F809D7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146E"/>
    <w:rsid w:val="00FB38D8"/>
    <w:rsid w:val="00FB4A42"/>
    <w:rsid w:val="00FB5AB8"/>
    <w:rsid w:val="00FB7057"/>
    <w:rsid w:val="00FB7570"/>
    <w:rsid w:val="00FC051F"/>
    <w:rsid w:val="00FC06FF"/>
    <w:rsid w:val="00FC2ED2"/>
    <w:rsid w:val="00FC3ADD"/>
    <w:rsid w:val="00FC69B4"/>
    <w:rsid w:val="00FD02B0"/>
    <w:rsid w:val="00FD0569"/>
    <w:rsid w:val="00FD0694"/>
    <w:rsid w:val="00FD08D1"/>
    <w:rsid w:val="00FD24C5"/>
    <w:rsid w:val="00FD25B5"/>
    <w:rsid w:val="00FD25BE"/>
    <w:rsid w:val="00FD2E70"/>
    <w:rsid w:val="00FD2F2C"/>
    <w:rsid w:val="00FD7AA7"/>
    <w:rsid w:val="00FE1F5A"/>
    <w:rsid w:val="00FF03E2"/>
    <w:rsid w:val="00FF1FCB"/>
    <w:rsid w:val="00FF4985"/>
    <w:rsid w:val="00FF4EC3"/>
    <w:rsid w:val="00FF52D4"/>
    <w:rsid w:val="00FF6AA4"/>
    <w:rsid w:val="00FF6B09"/>
    <w:rsid w:val="00FF7083"/>
    <w:rsid w:val="00FF7824"/>
    <w:rsid w:val="0AAD457D"/>
    <w:rsid w:val="26AE2C51"/>
    <w:rsid w:val="4D2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94B30"/>
  <w15:docId w15:val="{5E76F44E-6B49-416F-ABDA-D5A59467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Proposal">
    <w:name w:val="Proposal"/>
    <w:basedOn w:val="afc"/>
    <w:next w:val="a"/>
    <w:link w:val="ProposalChar"/>
    <w:qFormat/>
    <w:pPr>
      <w:numPr>
        <w:numId w:val="2"/>
      </w:numPr>
      <w:overflowPunct/>
      <w:autoSpaceDE/>
      <w:autoSpaceDN/>
      <w:adjustRightInd/>
      <w:ind w:firstLineChars="0"/>
      <w:textAlignment w:val="auto"/>
    </w:pPr>
    <w:rPr>
      <w:rFonts w:eastAsiaTheme="minorEastAsia"/>
      <w:b/>
      <w:lang w:val="en-US" w:eastAsia="zh-CN"/>
    </w:rPr>
  </w:style>
  <w:style w:type="character" w:customStyle="1" w:styleId="ProposalChar">
    <w:name w:val="Proposal Char"/>
    <w:basedOn w:val="Chara"/>
    <w:link w:val="Proposal"/>
    <w:qFormat/>
    <w:rPr>
      <w:rFonts w:eastAsiaTheme="minorEastAsia"/>
      <w:b/>
      <w:lang w:val="en-US" w:eastAsia="zh-CN"/>
    </w:rPr>
  </w:style>
  <w:style w:type="table" w:customStyle="1" w:styleId="GridTable5Dark-Accent51">
    <w:name w:val="Grid Table 5 Dark - Accent 51"/>
    <w:basedOn w:val="a1"/>
    <w:uiPriority w:val="50"/>
    <w:qFormat/>
    <w:rPr>
      <w:rFonts w:ascii="CG Times (WN)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1Light-Accent51">
    <w:name w:val="Grid Table 1 Light - Accent 51"/>
    <w:basedOn w:val="a1"/>
    <w:uiPriority w:val="46"/>
    <w:rsid w:val="00A06606"/>
    <w:pPr>
      <w:spacing w:after="0" w:line="240" w:lineRule="auto"/>
    </w:pPr>
    <w:rPr>
      <w:rFonts w:ascii="CG Times (WN)" w:hAnsi="CG Times (WN)"/>
    </w:rPr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4D30BB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0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9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54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4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2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26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5AIRPNAIUNRU-1328258698-6634</_dlc_DocId>
    <HideFromDelve xmlns="71c5aaf6-e6ce-465b-b873-5148d2a4c105">false</HideFromDelve>
    <_dlc_DocIdUrl xmlns="71c5aaf6-e6ce-465b-b873-5148d2a4c105">
      <Url>https://nokia.sharepoint.com/sites/c5g/5gradio/_layouts/15/DocIdRedir.aspx?ID=5AIRPNAIUNRU-1328258698-6634</Url>
      <Description>5AIRPNAIUNRU-1328258698-6634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CB736-949A-40DD-BCAD-9014D900B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994FBE-A814-4FCE-8AA7-F4ECE8ECD3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D7E439-BFB5-4A53-AA54-900315B571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F907C8D-1040-412E-89E3-1AD72DE878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E838E9-8A4E-482E-915E-EBB3E4AC629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5FFB9D1A-6949-465B-B338-F891CC0F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Samsung0</cp:lastModifiedBy>
  <cp:revision>3</cp:revision>
  <cp:lastPrinted>2019-04-25T01:09:00Z</cp:lastPrinted>
  <dcterms:created xsi:type="dcterms:W3CDTF">2022-01-24T16:00:00Z</dcterms:created>
  <dcterms:modified xsi:type="dcterms:W3CDTF">2022-01-24T16:02:00Z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(3)KrJVU0KqmOjudzaYXaLbNzu5aRJfFuoePg931atP6tfwlbIiEUOQVykoDLDZVvqxznMjpusn
xJstAhxYHISjH0JQY0LThR96QUQRyQyAmV8GD+wflAibmG93aqBFq2pBy5eZ7h305KfSsAR/
6zCRRbGRimerim2ZdyiP0/20cJIarZR3pQBxEQXCtYRgVoZaE7pV56mzoqlWlMI8druWpTU7
Nc76NwNtYmA1Pctok6</vt:lpwstr>
  </property>
  <property fmtid="{D5CDD505-2E9C-101B-9397-08002B2CF9AE}" pid="9" name="_2015_ms_pID_7253431">
    <vt:lpwstr>lXf4m/b9odnlsygxbmcmCYSdl861ZYH4wbDAUoPPqrGwDCasdwUwei
7MXQsNBYefKXVoVoZJcf/WZJTOeFDfcmyPnQk/O9lYYc6XA4odw5B8vf+HgoucmUP7el0rtk
kyGay8+K1ybNO6PgXtDRf0MPjlPsNZzH2ri5Q4xS/yuYRMuMUDfiR1xfrlrbyu+JUOtxHc2k
dSntrKknC/sjvjXnuBrIGb3UTBEyKN5extXg</vt:lpwstr>
  </property>
  <property fmtid="{D5CDD505-2E9C-101B-9397-08002B2CF9AE}" pid="10" name="ContentTypeId">
    <vt:lpwstr>0x01010000E5007003D3004E92B8EDD86D20E8CD</vt:lpwstr>
  </property>
  <property fmtid="{D5CDD505-2E9C-101B-9397-08002B2CF9AE}" pid="11" name="_dlc_DocIdItemGuid">
    <vt:lpwstr>dcc761d5-48d4-48ed-9ca3-b02fa253d95c</vt:lpwstr>
  </property>
  <property fmtid="{D5CDD505-2E9C-101B-9397-08002B2CF9AE}" pid="12" name="KSOProductBuildVer">
    <vt:lpwstr>2052-11.8.2.9022</vt:lpwstr>
  </property>
  <property fmtid="{D5CDD505-2E9C-101B-9397-08002B2CF9AE}" pid="13" name="_2015_ms_pID_7253432">
    <vt:lpwstr>OQ==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1629902902</vt:lpwstr>
  </property>
</Properties>
</file>